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A8" w:rsidRPr="00AC51A8" w:rsidRDefault="00AC51A8">
      <w:pPr>
        <w:jc w:val="center"/>
        <w:rPr>
          <w:rFonts w:ascii="方正小标宋简体" w:eastAsia="方正小标宋简体" w:hAnsi="方正小标宋简体" w:cs="方正小标宋简体"/>
          <w:szCs w:val="21"/>
        </w:rPr>
      </w:pPr>
    </w:p>
    <w:p w:rsidR="0036565D" w:rsidRDefault="00A7315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说  明</w:t>
      </w:r>
    </w:p>
    <w:p w:rsidR="0036565D" w:rsidRDefault="0036565D">
      <w:pPr>
        <w:jc w:val="left"/>
        <w:rPr>
          <w:rFonts w:ascii="方正仿宋简体" w:eastAsia="仿宋_GB2312" w:hAnsi="方正仿宋简体" w:cs="方正仿宋简体"/>
          <w:sz w:val="32"/>
          <w:szCs w:val="32"/>
        </w:rPr>
      </w:pPr>
    </w:p>
    <w:p w:rsidR="0036565D" w:rsidRDefault="00A73159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为贯彻落实中央和省委关于城乡基层治理工作的部署和安排，进一步深化街道（乡镇）管理体制改革，厘清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街道</w:t>
      </w:r>
      <w:r>
        <w:rPr>
          <w:rFonts w:ascii="Times New Roman" w:eastAsia="仿宋_GB2312" w:hAnsi="Times New Roman" w:cs="Times New Roman"/>
          <w:sz w:val="28"/>
          <w:szCs w:val="28"/>
        </w:rPr>
        <w:t>与</w:t>
      </w:r>
      <w:r w:rsidR="000230D0"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r w:rsidR="000230D0">
        <w:rPr>
          <w:rFonts w:ascii="Times New Roman" w:eastAsia="仿宋_GB2312" w:hAnsi="Times New Roman" w:cs="Times New Roman"/>
          <w:sz w:val="28"/>
          <w:szCs w:val="28"/>
        </w:rPr>
        <w:t>直</w:t>
      </w:r>
      <w:r>
        <w:rPr>
          <w:rFonts w:ascii="Times New Roman" w:eastAsia="仿宋_GB2312" w:hAnsi="Times New Roman" w:cs="Times New Roman"/>
          <w:sz w:val="28"/>
          <w:szCs w:val="28"/>
        </w:rPr>
        <w:t>部门之间事权边界，明晰</w:t>
      </w:r>
      <w:r w:rsidR="000230D0">
        <w:rPr>
          <w:rFonts w:ascii="Times New Roman" w:eastAsia="仿宋_GB2312" w:hAnsi="Times New Roman" w:cs="Times New Roman" w:hint="eastAsia"/>
          <w:sz w:val="28"/>
          <w:szCs w:val="28"/>
        </w:rPr>
        <w:t>市直</w:t>
      </w:r>
      <w:r>
        <w:rPr>
          <w:rFonts w:ascii="Times New Roman" w:eastAsia="仿宋_GB2312" w:hAnsi="Times New Roman" w:cs="Times New Roman"/>
          <w:sz w:val="28"/>
          <w:szCs w:val="28"/>
        </w:rPr>
        <w:t>部门与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街道</w:t>
      </w:r>
      <w:r>
        <w:rPr>
          <w:rFonts w:ascii="Times New Roman" w:eastAsia="仿宋_GB2312" w:hAnsi="Times New Roman" w:cs="Times New Roman"/>
          <w:sz w:val="28"/>
          <w:szCs w:val="28"/>
        </w:rPr>
        <w:t>属地管理的主体责任和配合责任，</w:t>
      </w:r>
      <w:r w:rsidR="00D20DFD"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r>
        <w:rPr>
          <w:rFonts w:ascii="Times New Roman" w:eastAsia="仿宋_GB2312" w:hAnsi="Times New Roman" w:cs="Times New Roman"/>
          <w:sz w:val="28"/>
          <w:szCs w:val="28"/>
        </w:rPr>
        <w:t>委城乡基层治理工作委员会街道（乡镇）管理体制改革专项工作组</w:t>
      </w:r>
      <w:r w:rsidR="00D20DFD">
        <w:rPr>
          <w:rFonts w:ascii="Times New Roman" w:eastAsia="仿宋_GB2312" w:hAnsi="Times New Roman" w:cs="Times New Roman"/>
          <w:sz w:val="28"/>
          <w:szCs w:val="28"/>
        </w:rPr>
        <w:t>根据</w:t>
      </w:r>
      <w:r w:rsidR="00D20DFD">
        <w:rPr>
          <w:rFonts w:ascii="Times New Roman" w:eastAsia="仿宋_GB2312" w:hAnsi="Times New Roman" w:cs="Times New Roman" w:hint="eastAsia"/>
          <w:sz w:val="28"/>
          <w:szCs w:val="28"/>
        </w:rPr>
        <w:t>省</w:t>
      </w:r>
      <w:r w:rsidR="00D20DFD">
        <w:rPr>
          <w:rFonts w:ascii="Times New Roman" w:eastAsia="仿宋_GB2312" w:hAnsi="Times New Roman" w:cs="Times New Roman"/>
          <w:sz w:val="28"/>
          <w:szCs w:val="28"/>
        </w:rPr>
        <w:t>委城乡基层治理工作委员会印发的《吉林省街道（乡镇）职责清单（参考目录）》</w:t>
      </w:r>
      <w:r w:rsidR="00D20DFD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制定</w:t>
      </w:r>
      <w:r w:rsidR="00D20DFD">
        <w:rPr>
          <w:rFonts w:ascii="Times New Roman" w:eastAsia="仿宋_GB2312" w:hAnsi="Times New Roman" w:cs="Times New Roman" w:hint="eastAsia"/>
          <w:sz w:val="28"/>
          <w:szCs w:val="28"/>
        </w:rPr>
        <w:t>了《临江市街道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职责清单</w:t>
      </w:r>
      <w:r w:rsidR="00D20DFD">
        <w:rPr>
          <w:rFonts w:ascii="Times New Roman" w:eastAsia="仿宋_GB2312" w:hAnsi="Times New Roman" w:cs="Times New Roman" w:hint="eastAsia"/>
          <w:sz w:val="28"/>
          <w:szCs w:val="28"/>
        </w:rPr>
        <w:t>》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36565D" w:rsidRDefault="00A73159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《</w:t>
      </w:r>
      <w:r w:rsidR="00D20DFD">
        <w:rPr>
          <w:rFonts w:ascii="Times New Roman" w:eastAsia="仿宋_GB2312" w:hAnsi="Times New Roman" w:cs="Times New Roman"/>
          <w:sz w:val="28"/>
          <w:szCs w:val="28"/>
        </w:rPr>
        <w:t>临江市</w:t>
      </w:r>
      <w:r>
        <w:rPr>
          <w:rFonts w:ascii="Times New Roman" w:eastAsia="仿宋_GB2312" w:hAnsi="Times New Roman" w:cs="Times New Roman"/>
          <w:sz w:val="28"/>
          <w:szCs w:val="28"/>
        </w:rPr>
        <w:t>街道职责清单》根据街道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三定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规定，相关法律法规，以及国家、省等相关文件明确的街道职责事项制定，共涉及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sz w:val="28"/>
          <w:szCs w:val="28"/>
        </w:rPr>
        <w:t>个方面</w:t>
      </w:r>
      <w:r>
        <w:rPr>
          <w:rFonts w:ascii="Times New Roman" w:eastAsia="仿宋_GB2312" w:hAnsi="Times New Roman" w:cs="Times New Roman"/>
          <w:sz w:val="28"/>
          <w:szCs w:val="28"/>
        </w:rPr>
        <w:t>12</w:t>
      </w:r>
      <w:r w:rsidR="005E0385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>
        <w:rPr>
          <w:rFonts w:ascii="Times New Roman" w:eastAsia="仿宋_GB2312" w:hAnsi="Times New Roman" w:cs="Times New Roman"/>
          <w:sz w:val="28"/>
          <w:szCs w:val="28"/>
        </w:rPr>
        <w:t>项，其中，部门主责街道配合事项职责清单</w:t>
      </w:r>
      <w:r>
        <w:rPr>
          <w:rFonts w:ascii="Times New Roman" w:eastAsia="仿宋_GB2312" w:hAnsi="Times New Roman" w:cs="Times New Roman"/>
          <w:sz w:val="28"/>
          <w:szCs w:val="28"/>
        </w:rPr>
        <w:t>6</w:t>
      </w:r>
      <w:r w:rsidR="005E0385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sz w:val="28"/>
          <w:szCs w:val="28"/>
        </w:rPr>
        <w:t>项、街道主责部门配合事项职责清单</w:t>
      </w:r>
      <w:r>
        <w:rPr>
          <w:rFonts w:ascii="Times New Roman" w:eastAsia="仿宋_GB2312" w:hAnsi="Times New Roman" w:cs="Times New Roman"/>
          <w:sz w:val="28"/>
          <w:szCs w:val="28"/>
        </w:rPr>
        <w:t>3</w:t>
      </w:r>
      <w:r w:rsidR="00A95D97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>
        <w:rPr>
          <w:rFonts w:ascii="Times New Roman" w:eastAsia="仿宋_GB2312" w:hAnsi="Times New Roman" w:cs="Times New Roman"/>
          <w:sz w:val="28"/>
          <w:szCs w:val="28"/>
        </w:rPr>
        <w:t>项、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街道吹哨、部门报到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事项职责清单</w:t>
      </w:r>
      <w:r>
        <w:rPr>
          <w:rFonts w:ascii="Times New Roman" w:eastAsia="仿宋_GB2312" w:hAnsi="Times New Roman" w:cs="Times New Roman"/>
          <w:sz w:val="28"/>
          <w:szCs w:val="28"/>
        </w:rPr>
        <w:t>27</w:t>
      </w:r>
      <w:r>
        <w:rPr>
          <w:rFonts w:ascii="Times New Roman" w:eastAsia="仿宋_GB2312" w:hAnsi="Times New Roman" w:cs="Times New Roman"/>
          <w:sz w:val="28"/>
          <w:szCs w:val="28"/>
        </w:rPr>
        <w:t>项。</w:t>
      </w:r>
      <w:r w:rsidR="002C0618">
        <w:rPr>
          <w:rFonts w:ascii="Times New Roman" w:eastAsia="仿宋_GB2312" w:hAnsi="Times New Roman" w:cs="Times New Roman"/>
          <w:sz w:val="28"/>
          <w:szCs w:val="28"/>
        </w:rPr>
        <w:t>各部门、</w:t>
      </w:r>
      <w:r>
        <w:rPr>
          <w:rFonts w:ascii="Times New Roman" w:eastAsia="仿宋_GB2312" w:hAnsi="Times New Roman" w:cs="Times New Roman"/>
          <w:sz w:val="28"/>
          <w:szCs w:val="28"/>
        </w:rPr>
        <w:t>各</w:t>
      </w:r>
      <w:r w:rsidR="002C0618">
        <w:rPr>
          <w:rFonts w:ascii="Times New Roman" w:eastAsia="仿宋_GB2312" w:hAnsi="Times New Roman" w:cs="Times New Roman" w:hint="eastAsia"/>
          <w:sz w:val="28"/>
          <w:szCs w:val="28"/>
        </w:rPr>
        <w:t>街道</w:t>
      </w:r>
      <w:r>
        <w:rPr>
          <w:rFonts w:ascii="Times New Roman" w:eastAsia="仿宋_GB2312" w:hAnsi="Times New Roman" w:cs="Times New Roman"/>
          <w:sz w:val="28"/>
          <w:szCs w:val="28"/>
        </w:rPr>
        <w:t>要严格落实省委提出的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五化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工作法，通过梳理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街道</w:t>
      </w:r>
      <w:r>
        <w:rPr>
          <w:rFonts w:ascii="Times New Roman" w:eastAsia="仿宋_GB2312" w:hAnsi="Times New Roman" w:cs="Times New Roman"/>
          <w:sz w:val="28"/>
          <w:szCs w:val="28"/>
        </w:rPr>
        <w:t>工作职责，细化任务分工、严格程序环节、压实工作责任，打造清单事项的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流程图</w:t>
      </w:r>
      <w:r>
        <w:rPr>
          <w:rFonts w:ascii="Times New Roman" w:eastAsia="仿宋_GB2312" w:hAnsi="Times New Roman" w:cs="Times New Roman"/>
          <w:sz w:val="28"/>
          <w:szCs w:val="28"/>
        </w:rPr>
        <w:t>”“</w:t>
      </w:r>
      <w:r>
        <w:rPr>
          <w:rFonts w:ascii="Times New Roman" w:eastAsia="仿宋_GB2312" w:hAnsi="Times New Roman" w:cs="Times New Roman"/>
          <w:sz w:val="28"/>
          <w:szCs w:val="28"/>
        </w:rPr>
        <w:t>说明书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，实现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职责总量底数清、</w:t>
      </w:r>
      <w:bookmarkStart w:id="0" w:name="_GoBack"/>
      <w:bookmarkEnd w:id="0"/>
      <w:r>
        <w:rPr>
          <w:rFonts w:ascii="Times New Roman" w:eastAsia="仿宋_GB2312" w:hAnsi="Times New Roman" w:cs="Times New Roman"/>
          <w:sz w:val="28"/>
          <w:szCs w:val="28"/>
        </w:rPr>
        <w:t>分类管理事项清、主体配合责任清、清单实施程序清、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依单履职界限</w:t>
      </w:r>
      <w:r>
        <w:rPr>
          <w:rFonts w:ascii="Times New Roman" w:eastAsia="仿宋_GB2312" w:hAnsi="Times New Roman" w:cs="Times New Roman"/>
          <w:sz w:val="28"/>
          <w:szCs w:val="28"/>
        </w:rPr>
        <w:t>清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五清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目标。</w:t>
      </w:r>
    </w:p>
    <w:p w:rsidR="0036565D" w:rsidRDefault="00A73159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要加强《</w:t>
      </w:r>
      <w:r w:rsidR="002C0618">
        <w:rPr>
          <w:rFonts w:ascii="Times New Roman" w:eastAsia="仿宋_GB2312" w:hAnsi="Times New Roman" w:cs="Times New Roman"/>
          <w:sz w:val="28"/>
          <w:szCs w:val="28"/>
        </w:rPr>
        <w:t>临江市</w:t>
      </w:r>
      <w:r>
        <w:rPr>
          <w:rFonts w:ascii="Times New Roman" w:eastAsia="仿宋_GB2312" w:hAnsi="Times New Roman" w:cs="Times New Roman"/>
          <w:sz w:val="28"/>
          <w:szCs w:val="28"/>
        </w:rPr>
        <w:t>街道职责清单》的管理和使用工作，配套建立健全相关工作运行机制，根据街道职责变化、法律法规修改等，对清单实行动态管理，定期向</w:t>
      </w:r>
      <w:r w:rsidR="00F8580E">
        <w:rPr>
          <w:rFonts w:ascii="Times New Roman" w:eastAsia="仿宋_GB2312" w:hAnsi="Times New Roman" w:cs="Times New Roman" w:hint="eastAsia"/>
          <w:sz w:val="28"/>
          <w:szCs w:val="28"/>
        </w:rPr>
        <w:t>社会</w:t>
      </w:r>
      <w:r>
        <w:rPr>
          <w:rFonts w:ascii="Times New Roman" w:eastAsia="仿宋_GB2312" w:hAnsi="Times New Roman" w:cs="Times New Roman"/>
          <w:sz w:val="28"/>
          <w:szCs w:val="28"/>
        </w:rPr>
        <w:t>公布，接受群众监督。同时，不断建立完善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吹哨报到</w:t>
      </w:r>
      <w:r>
        <w:rPr>
          <w:rFonts w:ascii="Times New Roman" w:eastAsia="仿宋_GB2312" w:hAnsi="Times New Roman" w:cs="Times New Roman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职责</w:t>
      </w:r>
      <w:r>
        <w:rPr>
          <w:rFonts w:ascii="Times New Roman" w:eastAsia="仿宋_GB2312" w:hAnsi="Times New Roman" w:cs="Times New Roman"/>
          <w:sz w:val="28"/>
          <w:szCs w:val="28"/>
        </w:rPr>
        <w:t>准入、依单监管等工作运行机制，从体制机制上</w:t>
      </w:r>
      <w:r>
        <w:rPr>
          <w:rFonts w:ascii="Times New Roman" w:eastAsia="仿宋_GB2312" w:hAnsi="Times New Roman" w:cs="Times New Roman"/>
          <w:snapToGrid w:val="0"/>
          <w:color w:val="000000"/>
          <w:kern w:val="0"/>
          <w:sz w:val="28"/>
          <w:szCs w:val="28"/>
        </w:rPr>
        <w:t>夯实城乡基层治理根基。</w:t>
      </w:r>
    </w:p>
    <w:sectPr w:rsidR="0036565D" w:rsidSect="0036565D">
      <w:pgSz w:w="16838" w:h="11906" w:orient="landscape"/>
      <w:pgMar w:top="1746" w:right="1440" w:bottom="1746" w:left="1440" w:header="851" w:footer="1814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83E" w:rsidRDefault="0026683E" w:rsidP="00D20DFD">
      <w:r>
        <w:separator/>
      </w:r>
    </w:p>
  </w:endnote>
  <w:endnote w:type="continuationSeparator" w:id="1">
    <w:p w:rsidR="0026683E" w:rsidRDefault="0026683E" w:rsidP="00D20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83E" w:rsidRDefault="0026683E" w:rsidP="00D20DFD">
      <w:r>
        <w:separator/>
      </w:r>
    </w:p>
  </w:footnote>
  <w:footnote w:type="continuationSeparator" w:id="1">
    <w:p w:rsidR="0026683E" w:rsidRDefault="0026683E" w:rsidP="00D20D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7B64C3A"/>
    <w:rsid w:val="000230D0"/>
    <w:rsid w:val="00115BC3"/>
    <w:rsid w:val="00231908"/>
    <w:rsid w:val="0026683E"/>
    <w:rsid w:val="002C0618"/>
    <w:rsid w:val="002E67DC"/>
    <w:rsid w:val="0036565D"/>
    <w:rsid w:val="004C3D37"/>
    <w:rsid w:val="005C22E1"/>
    <w:rsid w:val="005E0385"/>
    <w:rsid w:val="006A2D82"/>
    <w:rsid w:val="007A401C"/>
    <w:rsid w:val="007F01C3"/>
    <w:rsid w:val="00934607"/>
    <w:rsid w:val="00A73159"/>
    <w:rsid w:val="00A95D97"/>
    <w:rsid w:val="00AC51A8"/>
    <w:rsid w:val="00B07BF2"/>
    <w:rsid w:val="00B33DAE"/>
    <w:rsid w:val="00B634C6"/>
    <w:rsid w:val="00CA58BA"/>
    <w:rsid w:val="00D20DFD"/>
    <w:rsid w:val="00E31392"/>
    <w:rsid w:val="00F352CE"/>
    <w:rsid w:val="00F8580E"/>
    <w:rsid w:val="03F20666"/>
    <w:rsid w:val="068760B4"/>
    <w:rsid w:val="093E67E7"/>
    <w:rsid w:val="09A85842"/>
    <w:rsid w:val="0B277C23"/>
    <w:rsid w:val="0C715153"/>
    <w:rsid w:val="0FF60CBB"/>
    <w:rsid w:val="118D2B0F"/>
    <w:rsid w:val="16AA0C21"/>
    <w:rsid w:val="1D1C76DF"/>
    <w:rsid w:val="209B1901"/>
    <w:rsid w:val="26FC6113"/>
    <w:rsid w:val="276F465E"/>
    <w:rsid w:val="29C87A7C"/>
    <w:rsid w:val="2EB978F4"/>
    <w:rsid w:val="31D7545E"/>
    <w:rsid w:val="33B93DAD"/>
    <w:rsid w:val="37B64C3A"/>
    <w:rsid w:val="3AAF6E64"/>
    <w:rsid w:val="3B3F63DE"/>
    <w:rsid w:val="3C414199"/>
    <w:rsid w:val="3C7A4B47"/>
    <w:rsid w:val="3EF26ADB"/>
    <w:rsid w:val="41214F0C"/>
    <w:rsid w:val="41471D83"/>
    <w:rsid w:val="45B17213"/>
    <w:rsid w:val="46D35EEB"/>
    <w:rsid w:val="4B307C19"/>
    <w:rsid w:val="4C4D6540"/>
    <w:rsid w:val="50F079BC"/>
    <w:rsid w:val="519332D6"/>
    <w:rsid w:val="52BE0FD9"/>
    <w:rsid w:val="58453C73"/>
    <w:rsid w:val="60167EBE"/>
    <w:rsid w:val="621467AD"/>
    <w:rsid w:val="685F4602"/>
    <w:rsid w:val="6A90151E"/>
    <w:rsid w:val="6B2237D7"/>
    <w:rsid w:val="7DFD1F6E"/>
    <w:rsid w:val="7E720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6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65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6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6565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6565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jyf</dc:creator>
  <cp:lastModifiedBy>Microsoft</cp:lastModifiedBy>
  <cp:revision>10</cp:revision>
  <cp:lastPrinted>2021-10-28T00:47:00Z</cp:lastPrinted>
  <dcterms:created xsi:type="dcterms:W3CDTF">2021-06-20T16:48:00Z</dcterms:created>
  <dcterms:modified xsi:type="dcterms:W3CDTF">2021-11-29T02:34:00Z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  <property fmtid="{D5CDD505-2E9C-101B-9397-08002B2CF9AE}" pid="3" name="ICV">
    <vt:lpwstr>B3F8A90666B74B33915155E237464BF3</vt:lpwstr>
  </property>
</Properties>
</file>