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C5B06"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63E772A3">
      <w:pPr>
        <w:spacing w:line="560" w:lineRule="exact"/>
        <w:jc w:val="center"/>
        <w:rPr>
          <w:rFonts w:asciiTheme="minorEastAsia" w:hAnsiTheme="minorEastAsia" w:eastAsiaTheme="minorEastAsia" w:cstheme="minorEastAsia"/>
          <w:spacing w:val="-12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pacing w:val="-12"/>
          <w:sz w:val="44"/>
          <w:szCs w:val="44"/>
        </w:rPr>
        <w:t>本次样品检验项目</w:t>
      </w:r>
    </w:p>
    <w:p w14:paraId="63F8F123">
      <w:pPr>
        <w:spacing w:line="560" w:lineRule="exact"/>
        <w:ind w:firstLine="640" w:firstLineChars="200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 xml:space="preserve"> 一、</w:t>
      </w:r>
      <w:r>
        <w:rPr>
          <w:rFonts w:ascii="黑体" w:hAnsi="黑体" w:eastAsia="黑体" w:cs="黑体"/>
          <w:kern w:val="0"/>
          <w:szCs w:val="32"/>
        </w:rPr>
        <w:t xml:space="preserve"> </w:t>
      </w:r>
      <w:r>
        <w:rPr>
          <w:rFonts w:hint="eastAsia" w:ascii="黑体" w:hAnsi="黑体" w:eastAsia="黑体" w:cs="黑体"/>
          <w:kern w:val="0"/>
          <w:szCs w:val="32"/>
        </w:rPr>
        <w:t>食用农产品</w:t>
      </w:r>
    </w:p>
    <w:p w14:paraId="607C1BFD">
      <w:pPr>
        <w:spacing w:line="560" w:lineRule="exact"/>
        <w:ind w:firstLine="560"/>
        <w:rPr>
          <w:rFonts w:ascii="仿宋" w:hAnsi="仿宋" w:eastAsia="仿宋" w:cs="仿宋"/>
          <w:szCs w:val="32"/>
        </w:rPr>
      </w:pPr>
      <w:bookmarkStart w:id="0" w:name="_Hlk42600352"/>
      <w:r>
        <w:rPr>
          <w:rFonts w:hint="eastAsia" w:ascii="仿宋" w:hAnsi="仿宋" w:eastAsia="仿宋" w:cs="仿宋"/>
          <w:szCs w:val="32"/>
        </w:rPr>
        <w:t>（一）抽检依据</w:t>
      </w:r>
      <w:bookmarkEnd w:id="0"/>
    </w:p>
    <w:p w14:paraId="42734FD9">
      <w:pPr>
        <w:spacing w:line="560" w:lineRule="exact"/>
        <w:ind w:firstLine="480" w:firstLineChars="150"/>
        <w:rPr>
          <w:rFonts w:ascii="仿宋" w:hAnsi="仿宋" w:eastAsia="仿宋" w:cs="仿宋"/>
          <w:szCs w:val="32"/>
          <w:shd w:val="clear" w:color="auto" w:fill="FFFFFF"/>
        </w:rPr>
      </w:pPr>
      <w:bookmarkStart w:id="1" w:name="_Hlk42601218"/>
      <w:r>
        <w:rPr>
          <w:rFonts w:hint="eastAsia" w:ascii="仿宋" w:hAnsi="仿宋" w:eastAsia="仿宋" w:cs="仿宋"/>
          <w:szCs w:val="32"/>
          <w:shd w:val="clear" w:color="auto" w:fill="FFFFFF"/>
        </w:rPr>
        <w:t> 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GB 31650-2019《食品安全国家标准 食品中兽药最大残留限量》,农业农村部公告 第250号《食品动物中禁止使用的药品及其他化合物清单》,GB 2707-2016《食品安全国家标准 鲜(冻)畜、禽产品》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GB 2762-2022《食品安全国家标准 食品中污染物限量》,GB 2763-2021《食品安全国家标准 食品中农药最大残留限量》,GB 2763.1-2022《食品安全国家标准食品中2,4-滴丁酸钠盐等112种农药最大残留限量》, 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GB 19300-2014《食品安全国家标准 坚果与籽类食品》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,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农业农村部公告 第250号《食品动物中禁止使用的药品及其他化合物清单》,GB 31650.1-2022《食品安全国家标准 食品中41种兽药最大残留限量》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。</w:t>
      </w:r>
    </w:p>
    <w:p w14:paraId="651CFA95">
      <w:pPr>
        <w:spacing w:line="560" w:lineRule="exact"/>
        <w:ind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（二）检验项目</w:t>
      </w:r>
      <w:bookmarkEnd w:id="1"/>
    </w:p>
    <w:p w14:paraId="21E2DC69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1.猪肉</w:t>
      </w:r>
      <w:r>
        <w:rPr>
          <w:rFonts w:hint="eastAsia" w:ascii="仿宋" w:hAnsi="仿宋" w:eastAsia="仿宋" w:cs="仿宋"/>
          <w:szCs w:val="32"/>
        </w:rPr>
        <w:t>检验项目包括：</w:t>
      </w:r>
      <w:r>
        <w:rPr>
          <w:rFonts w:hint="eastAsia" w:ascii="仿宋" w:hAnsi="仿宋" w:eastAsia="仿宋" w:cs="仿宋"/>
          <w:szCs w:val="32"/>
          <w:lang w:eastAsia="zh-CN"/>
        </w:rPr>
        <w:t>氯霉素、克伦特罗、沙丁胺醇、喹乙醇、恩诺沙星、替米考星、磺胺类（总量）、氟苯尼考。</w:t>
      </w:r>
    </w:p>
    <w:p w14:paraId="042709CC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2.鲜食用菌</w:t>
      </w:r>
      <w:r>
        <w:rPr>
          <w:rFonts w:hint="eastAsia" w:ascii="仿宋" w:hAnsi="仿宋" w:eastAsia="仿宋" w:cs="仿宋"/>
          <w:szCs w:val="32"/>
        </w:rPr>
        <w:t>检验项目包括：镉（以Cd计）</w:t>
      </w:r>
      <w:r>
        <w:rPr>
          <w:rFonts w:hint="eastAsia" w:ascii="仿宋" w:hAnsi="仿宋" w:eastAsia="仿宋" w:cs="仿宋"/>
          <w:szCs w:val="32"/>
          <w:lang w:eastAsia="zh-CN"/>
        </w:rPr>
        <w:t>、无机砷（以As计）、百菌清、除虫脲、氯氟氰菊酯和高效氯氟氰菊酯、氯氰菊酯和高效氯氰菊酯。</w:t>
      </w:r>
    </w:p>
    <w:p w14:paraId="21E86D14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3.韭菜</w:t>
      </w:r>
      <w:r>
        <w:rPr>
          <w:rFonts w:hint="eastAsia" w:ascii="仿宋" w:hAnsi="仿宋" w:eastAsia="仿宋" w:cs="仿宋"/>
          <w:szCs w:val="32"/>
        </w:rPr>
        <w:t>检验项目包括：毒死蜱</w:t>
      </w:r>
      <w:r>
        <w:rPr>
          <w:rFonts w:hint="eastAsia" w:ascii="仿宋" w:hAnsi="仿宋" w:eastAsia="仿宋" w:cs="仿宋"/>
          <w:szCs w:val="32"/>
          <w:lang w:eastAsia="zh-CN"/>
        </w:rPr>
        <w:t>、二甲戊灵、腐霉利、氯氟氰菊酯和高效氯氟氰菊酯、水胺硫磷、氧乐果。</w:t>
      </w:r>
    </w:p>
    <w:p w14:paraId="7AA21F63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4.葱</w:t>
      </w:r>
      <w:r>
        <w:rPr>
          <w:rFonts w:hint="eastAsia" w:ascii="仿宋" w:hAnsi="仿宋" w:eastAsia="仿宋" w:cs="仿宋"/>
          <w:szCs w:val="32"/>
        </w:rPr>
        <w:t>检验项目包括：毒死蜱</w:t>
      </w:r>
      <w:r>
        <w:rPr>
          <w:rFonts w:hint="eastAsia" w:ascii="仿宋" w:hAnsi="仿宋" w:eastAsia="仿宋" w:cs="仿宋"/>
          <w:szCs w:val="32"/>
          <w:lang w:eastAsia="zh-CN"/>
        </w:rPr>
        <w:t>、甲基异柳磷、噻虫嗪、水胺硫磷、氧乐果、乙酰甲胺磷。</w:t>
      </w:r>
    </w:p>
    <w:p w14:paraId="4F9D47DA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Cs w:val="32"/>
        </w:rPr>
        <w:t>.</w:t>
      </w:r>
      <w:r>
        <w:rPr>
          <w:rFonts w:hint="eastAsia" w:ascii="仿宋" w:hAnsi="仿宋" w:eastAsia="仿宋" w:cs="仿宋"/>
          <w:szCs w:val="32"/>
          <w:lang w:val="en-US" w:eastAsia="zh-CN"/>
        </w:rPr>
        <w:t>大白菜</w:t>
      </w:r>
      <w:r>
        <w:rPr>
          <w:rFonts w:hint="eastAsia" w:ascii="仿宋" w:hAnsi="仿宋" w:eastAsia="仿宋" w:cs="仿宋"/>
          <w:szCs w:val="32"/>
        </w:rPr>
        <w:t>检验项目包括：</w:t>
      </w:r>
      <w:r>
        <w:rPr>
          <w:rFonts w:hint="eastAsia" w:ascii="仿宋" w:hAnsi="仿宋" w:eastAsia="仿宋" w:cs="仿宋"/>
          <w:szCs w:val="32"/>
          <w:lang w:eastAsia="zh-CN"/>
        </w:rPr>
        <w:t>毒死蜱、甲拌磷、乐果、氧乐果、乙酰甲胺磷</w:t>
      </w:r>
      <w:r>
        <w:rPr>
          <w:rFonts w:hint="eastAsia" w:ascii="仿宋" w:hAnsi="仿宋" w:eastAsia="仿宋" w:cs="仿宋"/>
          <w:szCs w:val="32"/>
        </w:rPr>
        <w:t>。</w:t>
      </w:r>
    </w:p>
    <w:p w14:paraId="22719D7F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6.普通白菜（小白菜、小油菜、青菜）</w:t>
      </w:r>
      <w:r>
        <w:rPr>
          <w:rFonts w:hint="eastAsia" w:ascii="仿宋" w:hAnsi="仿宋" w:eastAsia="仿宋" w:cs="仿宋"/>
          <w:szCs w:val="32"/>
        </w:rPr>
        <w:t>检验项目包括：</w:t>
      </w:r>
      <w:r>
        <w:rPr>
          <w:rFonts w:hint="eastAsia" w:ascii="仿宋" w:hAnsi="仿宋" w:eastAsia="仿宋" w:cs="仿宋"/>
          <w:szCs w:val="32"/>
          <w:lang w:eastAsia="zh-CN"/>
        </w:rPr>
        <w:t>毒死蜱、甲拌磷、水胺硫磷、氧乐果、乙酰甲胺磷。</w:t>
      </w:r>
    </w:p>
    <w:p w14:paraId="47DEFBAC">
      <w:pPr>
        <w:spacing w:line="560" w:lineRule="exact"/>
        <w:ind w:firstLine="480" w:firstLineChars="150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7.芹菜</w:t>
      </w:r>
      <w:r>
        <w:rPr>
          <w:rFonts w:hint="eastAsia" w:ascii="仿宋" w:hAnsi="仿宋" w:eastAsia="仿宋" w:cs="仿宋"/>
          <w:szCs w:val="32"/>
        </w:rPr>
        <w:t>检验项目包括：</w:t>
      </w:r>
      <w:r>
        <w:rPr>
          <w:rFonts w:hint="eastAsia" w:ascii="仿宋" w:hAnsi="仿宋" w:eastAsia="仿宋" w:cs="仿宋"/>
          <w:szCs w:val="32"/>
          <w:lang w:eastAsia="zh-CN"/>
        </w:rPr>
        <w:t>毒死蜱、甲拌磷、噻虫胺、水胺硫磷、氧乐果、乙酰甲胺磷。</w:t>
      </w:r>
    </w:p>
    <w:p w14:paraId="23CB0507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Cs w:val="32"/>
        </w:rPr>
        <w:t>.茄子检验项目包括：</w:t>
      </w:r>
      <w:r>
        <w:rPr>
          <w:rFonts w:hint="eastAsia" w:ascii="仿宋" w:hAnsi="仿宋" w:eastAsia="仿宋" w:cs="仿宋"/>
          <w:szCs w:val="32"/>
          <w:lang w:eastAsia="zh-CN"/>
        </w:rPr>
        <w:t>毒死蜱、甲拌磷、水胺硫磷、氧乐果、乙酰甲胺磷</w:t>
      </w:r>
      <w:r>
        <w:rPr>
          <w:rFonts w:hint="eastAsia" w:ascii="仿宋" w:hAnsi="仿宋" w:eastAsia="仿宋" w:cs="仿宋"/>
          <w:szCs w:val="32"/>
        </w:rPr>
        <w:t>。</w:t>
      </w:r>
    </w:p>
    <w:p w14:paraId="60E4F89E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9.辣椒</w:t>
      </w:r>
      <w:r>
        <w:rPr>
          <w:rFonts w:hint="eastAsia" w:ascii="仿宋" w:hAnsi="仿宋" w:eastAsia="仿宋" w:cs="仿宋"/>
          <w:szCs w:val="32"/>
        </w:rPr>
        <w:t>检验项目包括：毒死蜱</w:t>
      </w:r>
      <w:r>
        <w:rPr>
          <w:rFonts w:hint="eastAsia" w:ascii="仿宋" w:hAnsi="仿宋" w:eastAsia="仿宋" w:cs="仿宋"/>
          <w:szCs w:val="32"/>
          <w:lang w:eastAsia="zh-CN"/>
        </w:rPr>
        <w:t>、甲拌磷、噻虫胺、水胺硫磷、氧乐果、乙酰甲胺磷。</w:t>
      </w:r>
    </w:p>
    <w:p w14:paraId="7933F701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10.甜椒</w:t>
      </w:r>
      <w:r>
        <w:rPr>
          <w:rFonts w:hint="eastAsia" w:ascii="仿宋" w:hAnsi="仿宋" w:eastAsia="仿宋" w:cs="仿宋"/>
          <w:szCs w:val="32"/>
        </w:rPr>
        <w:t>检验项目包括：吡虫啉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毒死蜱</w:t>
      </w:r>
      <w:r>
        <w:rPr>
          <w:rFonts w:hint="eastAsia" w:ascii="仿宋" w:hAnsi="仿宋" w:eastAsia="仿宋" w:cs="仿宋"/>
          <w:szCs w:val="32"/>
          <w:lang w:eastAsia="zh-CN"/>
        </w:rPr>
        <w:t>、噻虫胺、噻虫嗪、氧乐果。</w:t>
      </w:r>
    </w:p>
    <w:p w14:paraId="7BAE4453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11.黄瓜</w:t>
      </w:r>
      <w:r>
        <w:rPr>
          <w:rFonts w:hint="eastAsia" w:ascii="仿宋" w:hAnsi="仿宋" w:eastAsia="仿宋" w:cs="仿宋"/>
          <w:szCs w:val="32"/>
        </w:rPr>
        <w:t>检验项目包括：毒死蜱</w:t>
      </w:r>
      <w:r>
        <w:rPr>
          <w:rFonts w:hint="eastAsia" w:ascii="仿宋" w:hAnsi="仿宋" w:eastAsia="仿宋" w:cs="仿宋"/>
          <w:szCs w:val="32"/>
          <w:lang w:eastAsia="zh-CN"/>
        </w:rPr>
        <w:t>、甲拌磷、乐果、氧乐果、乙酰甲胺磷。</w:t>
      </w:r>
    </w:p>
    <w:p w14:paraId="3E5C70B2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12.豇豆</w:t>
      </w:r>
      <w:r>
        <w:rPr>
          <w:rFonts w:hint="eastAsia" w:ascii="仿宋" w:hAnsi="仿宋" w:eastAsia="仿宋" w:cs="仿宋"/>
          <w:szCs w:val="32"/>
        </w:rPr>
        <w:t>检验项目包括：毒死蜱</w:t>
      </w:r>
      <w:r>
        <w:rPr>
          <w:rFonts w:hint="eastAsia" w:ascii="仿宋" w:hAnsi="仿宋" w:eastAsia="仿宋" w:cs="仿宋"/>
          <w:szCs w:val="32"/>
          <w:lang w:eastAsia="zh-CN"/>
        </w:rPr>
        <w:t>、噻虫胺、噻虫嗪、水胺硫磷、氧乐果、乙酰甲胺磷。</w:t>
      </w:r>
    </w:p>
    <w:p w14:paraId="4C958160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13.菜豆</w:t>
      </w:r>
      <w:r>
        <w:rPr>
          <w:rFonts w:hint="eastAsia" w:ascii="仿宋" w:hAnsi="仿宋" w:eastAsia="仿宋" w:cs="仿宋"/>
          <w:szCs w:val="32"/>
        </w:rPr>
        <w:t>检验项目包括：毒死蜱</w:t>
      </w:r>
      <w:r>
        <w:rPr>
          <w:rFonts w:hint="eastAsia" w:ascii="仿宋" w:hAnsi="仿宋" w:eastAsia="仿宋" w:cs="仿宋"/>
          <w:szCs w:val="32"/>
          <w:lang w:eastAsia="zh-CN"/>
        </w:rPr>
        <w:t>、甲胺磷、噻虫胺、水胺硫磷、氧乐果、乙酰甲胺磷。</w:t>
      </w:r>
    </w:p>
    <w:p w14:paraId="193C18B4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14.山药</w:t>
      </w:r>
      <w:r>
        <w:rPr>
          <w:rFonts w:hint="eastAsia" w:ascii="仿宋" w:hAnsi="仿宋" w:eastAsia="仿宋" w:cs="仿宋"/>
          <w:szCs w:val="32"/>
        </w:rPr>
        <w:t>检验项目包括：铅（以Pb计）</w:t>
      </w:r>
      <w:r>
        <w:rPr>
          <w:rFonts w:hint="eastAsia" w:ascii="仿宋" w:hAnsi="仿宋" w:eastAsia="仿宋" w:cs="仿宋"/>
          <w:szCs w:val="32"/>
          <w:lang w:eastAsia="zh-CN"/>
        </w:rPr>
        <w:t>、毒死蜱、氯氟氰菊酯和高效氯氟氰菊酯、咪鲜胺和咪鲜胺锰盐、涕灭威。</w:t>
      </w:r>
    </w:p>
    <w:p w14:paraId="019DF463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15.胡萝卜</w:t>
      </w:r>
      <w:r>
        <w:rPr>
          <w:rFonts w:hint="eastAsia" w:ascii="仿宋" w:hAnsi="仿宋" w:eastAsia="仿宋" w:cs="仿宋"/>
          <w:szCs w:val="32"/>
        </w:rPr>
        <w:t>检验项目包括：铅（以Pb计）</w:t>
      </w:r>
      <w:r>
        <w:rPr>
          <w:rFonts w:hint="eastAsia" w:ascii="仿宋" w:hAnsi="仿宋" w:eastAsia="仿宋" w:cs="仿宋"/>
          <w:szCs w:val="32"/>
          <w:lang w:eastAsia="zh-CN"/>
        </w:rPr>
        <w:t>、毒死蜱、甲拌磷、氯氟氰菊酯和高效氯氟氰菊酯、噻虫胺。</w:t>
      </w:r>
    </w:p>
    <w:p w14:paraId="2B0CBED7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16.萝卜</w:t>
      </w:r>
      <w:r>
        <w:rPr>
          <w:rFonts w:hint="eastAsia" w:ascii="仿宋" w:hAnsi="仿宋" w:eastAsia="仿宋" w:cs="仿宋"/>
          <w:szCs w:val="32"/>
        </w:rPr>
        <w:t>检验项目包括：毒死蜱</w:t>
      </w:r>
      <w:r>
        <w:rPr>
          <w:rFonts w:hint="eastAsia" w:ascii="仿宋" w:hAnsi="仿宋" w:eastAsia="仿宋" w:cs="仿宋"/>
          <w:szCs w:val="32"/>
          <w:lang w:eastAsia="zh-CN"/>
        </w:rPr>
        <w:t>、甲胺磷、甲拌磷、氯氟氰菊酯和高效氯氟氰菊酯、氧乐果。</w:t>
      </w:r>
    </w:p>
    <w:p w14:paraId="4CDE8851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17.姜</w:t>
      </w:r>
      <w:r>
        <w:rPr>
          <w:rFonts w:hint="eastAsia" w:ascii="仿宋" w:hAnsi="仿宋" w:eastAsia="仿宋" w:cs="仿宋"/>
          <w:szCs w:val="32"/>
        </w:rPr>
        <w:t>检验项目包括：敌敌畏</w:t>
      </w:r>
      <w:r>
        <w:rPr>
          <w:rFonts w:hint="eastAsia" w:ascii="仿宋" w:hAnsi="仿宋" w:eastAsia="仿宋" w:cs="仿宋"/>
          <w:szCs w:val="32"/>
          <w:lang w:eastAsia="zh-CN"/>
        </w:rPr>
        <w:t>、毒死蜱、甲拌磷、六六六、噻虫胺、噻虫嗪、二氧化硫残留量。</w:t>
      </w:r>
    </w:p>
    <w:p w14:paraId="61E14221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18.淡水鱼</w:t>
      </w:r>
      <w:r>
        <w:rPr>
          <w:rFonts w:hint="eastAsia" w:ascii="仿宋" w:hAnsi="仿宋" w:eastAsia="仿宋" w:cs="仿宋"/>
          <w:szCs w:val="32"/>
        </w:rPr>
        <w:t>检验项目包括：恩诺沙星</w:t>
      </w:r>
      <w:r>
        <w:rPr>
          <w:rFonts w:hint="eastAsia" w:ascii="仿宋" w:hAnsi="仿宋" w:eastAsia="仿宋" w:cs="仿宋"/>
          <w:szCs w:val="32"/>
          <w:lang w:eastAsia="zh-CN"/>
        </w:rPr>
        <w:t>、地西泮、氧氟沙星、培氟沙星。</w:t>
      </w:r>
    </w:p>
    <w:p w14:paraId="4503B0D2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19.海水鱼</w:t>
      </w:r>
      <w:r>
        <w:rPr>
          <w:rFonts w:hint="eastAsia" w:ascii="仿宋" w:hAnsi="仿宋" w:eastAsia="仿宋" w:cs="仿宋"/>
          <w:szCs w:val="32"/>
        </w:rPr>
        <w:t>检验项目包括：镉（以Cd计）</w:t>
      </w:r>
      <w:r>
        <w:rPr>
          <w:rFonts w:hint="eastAsia" w:ascii="仿宋" w:hAnsi="仿宋" w:eastAsia="仿宋" w:cs="仿宋"/>
          <w:szCs w:val="32"/>
          <w:lang w:eastAsia="zh-CN"/>
        </w:rPr>
        <w:t>、恩诺沙星、氧氟沙星、培氟沙星、诺氟沙星。</w:t>
      </w:r>
    </w:p>
    <w:p w14:paraId="28B1BAD0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20.贝类</w:t>
      </w:r>
      <w:r>
        <w:rPr>
          <w:rFonts w:hint="eastAsia" w:ascii="仿宋" w:hAnsi="仿宋" w:eastAsia="仿宋" w:cs="仿宋"/>
          <w:szCs w:val="32"/>
        </w:rPr>
        <w:t>检验项目包括：镉（以Cd计）</w:t>
      </w:r>
      <w:r>
        <w:rPr>
          <w:rFonts w:hint="eastAsia" w:ascii="仿宋" w:hAnsi="仿宋" w:eastAsia="仿宋" w:cs="仿宋"/>
          <w:szCs w:val="32"/>
          <w:lang w:eastAsia="zh-CN"/>
        </w:rPr>
        <w:t>、氯霉素、恩诺沙星、氟苯尼考、磺胺类（总量）。</w:t>
      </w:r>
    </w:p>
    <w:p w14:paraId="792C9848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21.其他水产品</w:t>
      </w:r>
      <w:r>
        <w:rPr>
          <w:rFonts w:hint="eastAsia" w:ascii="仿宋" w:hAnsi="仿宋" w:eastAsia="仿宋" w:cs="仿宋"/>
          <w:szCs w:val="32"/>
        </w:rPr>
        <w:t>检验项目包括：镉（以Cd计）</w:t>
      </w:r>
      <w:r>
        <w:rPr>
          <w:rFonts w:hint="eastAsia" w:ascii="仿宋" w:hAnsi="仿宋" w:eastAsia="仿宋" w:cs="仿宋"/>
          <w:szCs w:val="32"/>
          <w:lang w:eastAsia="zh-CN"/>
        </w:rPr>
        <w:t>、氯霉素、恩诺沙星、氟苯尼考、氧氟沙星、诺氟沙星。</w:t>
      </w:r>
    </w:p>
    <w:p w14:paraId="290C1CD3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22.苹果</w:t>
      </w:r>
      <w:r>
        <w:rPr>
          <w:rFonts w:hint="eastAsia" w:ascii="仿宋" w:hAnsi="仿宋" w:eastAsia="仿宋" w:cs="仿宋"/>
          <w:szCs w:val="32"/>
        </w:rPr>
        <w:t>检验项目包括：敌敌畏</w:t>
      </w:r>
      <w:r>
        <w:rPr>
          <w:rFonts w:hint="eastAsia" w:ascii="仿宋" w:hAnsi="仿宋" w:eastAsia="仿宋" w:cs="仿宋"/>
          <w:szCs w:val="32"/>
          <w:lang w:eastAsia="zh-CN"/>
        </w:rPr>
        <w:t>、啶虫脒、毒死蜱、甲拌磷、氧乐果。</w:t>
      </w:r>
    </w:p>
    <w:p w14:paraId="5501FCDD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23.梨</w:t>
      </w:r>
      <w:r>
        <w:rPr>
          <w:rFonts w:hint="eastAsia" w:ascii="仿宋" w:hAnsi="仿宋" w:eastAsia="仿宋" w:cs="仿宋"/>
          <w:szCs w:val="32"/>
        </w:rPr>
        <w:t>检验项目包括：敌敌畏</w:t>
      </w:r>
      <w:r>
        <w:rPr>
          <w:rFonts w:hint="eastAsia" w:ascii="仿宋" w:hAnsi="仿宋" w:eastAsia="仿宋" w:cs="仿宋"/>
          <w:szCs w:val="32"/>
          <w:lang w:eastAsia="zh-CN"/>
        </w:rPr>
        <w:t>、毒死蜱、氧乐果、水胺硫磷、乙酰甲胺磷。</w:t>
      </w:r>
    </w:p>
    <w:p w14:paraId="2C42A772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24.鸡蛋</w:t>
      </w:r>
      <w:r>
        <w:rPr>
          <w:rFonts w:hint="eastAsia" w:ascii="仿宋" w:hAnsi="仿宋" w:eastAsia="仿宋" w:cs="仿宋"/>
          <w:szCs w:val="32"/>
        </w:rPr>
        <w:t>检验项目包括：甲硝唑</w:t>
      </w:r>
      <w:r>
        <w:rPr>
          <w:rFonts w:hint="eastAsia" w:ascii="仿宋" w:hAnsi="仿宋" w:eastAsia="仿宋" w:cs="仿宋"/>
          <w:szCs w:val="32"/>
          <w:lang w:eastAsia="zh-CN"/>
        </w:rPr>
        <w:t>、地美硝唑、氯霉素、氟苯尼考、甲砜霉素、恩诺沙星、氧氟沙星。</w:t>
      </w:r>
    </w:p>
    <w:p w14:paraId="05BED262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15981D05"/>
    <w:rsid w:val="00261F4A"/>
    <w:rsid w:val="00301112"/>
    <w:rsid w:val="00510196"/>
    <w:rsid w:val="00813345"/>
    <w:rsid w:val="008A2F54"/>
    <w:rsid w:val="00977B14"/>
    <w:rsid w:val="00981CE9"/>
    <w:rsid w:val="00AB4C47"/>
    <w:rsid w:val="00AF0BC0"/>
    <w:rsid w:val="00B8427A"/>
    <w:rsid w:val="00BD7BD5"/>
    <w:rsid w:val="00C6493E"/>
    <w:rsid w:val="00D26403"/>
    <w:rsid w:val="00EA121B"/>
    <w:rsid w:val="00FC34F9"/>
    <w:rsid w:val="02461671"/>
    <w:rsid w:val="02FF6307"/>
    <w:rsid w:val="03D02294"/>
    <w:rsid w:val="04B14F1D"/>
    <w:rsid w:val="04DC5A83"/>
    <w:rsid w:val="054E7230"/>
    <w:rsid w:val="05BC5B07"/>
    <w:rsid w:val="05C42F48"/>
    <w:rsid w:val="073A3E6D"/>
    <w:rsid w:val="07F70F2C"/>
    <w:rsid w:val="08C47915"/>
    <w:rsid w:val="09EF5982"/>
    <w:rsid w:val="0C0B5D55"/>
    <w:rsid w:val="0CBA6D08"/>
    <w:rsid w:val="0CC55A09"/>
    <w:rsid w:val="0CF04CB4"/>
    <w:rsid w:val="0D981AD9"/>
    <w:rsid w:val="0DFE6156"/>
    <w:rsid w:val="0E924011"/>
    <w:rsid w:val="1155331A"/>
    <w:rsid w:val="11673533"/>
    <w:rsid w:val="12162918"/>
    <w:rsid w:val="124F7532"/>
    <w:rsid w:val="12BA4EB9"/>
    <w:rsid w:val="13D65966"/>
    <w:rsid w:val="13E62E35"/>
    <w:rsid w:val="15981D05"/>
    <w:rsid w:val="15D85AF8"/>
    <w:rsid w:val="16310038"/>
    <w:rsid w:val="179207ED"/>
    <w:rsid w:val="18BF1EA7"/>
    <w:rsid w:val="1C33473D"/>
    <w:rsid w:val="1D305121"/>
    <w:rsid w:val="1DF1623B"/>
    <w:rsid w:val="1EC26DF6"/>
    <w:rsid w:val="1F5570C1"/>
    <w:rsid w:val="1F56319E"/>
    <w:rsid w:val="1FDE70B6"/>
    <w:rsid w:val="20226BFB"/>
    <w:rsid w:val="205D622D"/>
    <w:rsid w:val="21717C1B"/>
    <w:rsid w:val="22F248AE"/>
    <w:rsid w:val="22F377CF"/>
    <w:rsid w:val="24643E62"/>
    <w:rsid w:val="250F7D12"/>
    <w:rsid w:val="258B0D2C"/>
    <w:rsid w:val="26ED5E31"/>
    <w:rsid w:val="27046344"/>
    <w:rsid w:val="279D11AC"/>
    <w:rsid w:val="2A862824"/>
    <w:rsid w:val="2AA87749"/>
    <w:rsid w:val="2AFA28CA"/>
    <w:rsid w:val="2BE03371"/>
    <w:rsid w:val="2C495175"/>
    <w:rsid w:val="2CB2345D"/>
    <w:rsid w:val="2CFE48F4"/>
    <w:rsid w:val="2D601A67"/>
    <w:rsid w:val="2E7A0BEC"/>
    <w:rsid w:val="2EE5097F"/>
    <w:rsid w:val="30D91E7A"/>
    <w:rsid w:val="3109673E"/>
    <w:rsid w:val="314F1BC2"/>
    <w:rsid w:val="31B61C41"/>
    <w:rsid w:val="31D67BED"/>
    <w:rsid w:val="327D3119"/>
    <w:rsid w:val="32B947B2"/>
    <w:rsid w:val="332D5F33"/>
    <w:rsid w:val="34DA5C46"/>
    <w:rsid w:val="3660138F"/>
    <w:rsid w:val="38A465A6"/>
    <w:rsid w:val="3BAE1BDB"/>
    <w:rsid w:val="3BFC1797"/>
    <w:rsid w:val="3E8E35FE"/>
    <w:rsid w:val="3E907376"/>
    <w:rsid w:val="3EEF2561"/>
    <w:rsid w:val="42840619"/>
    <w:rsid w:val="42BE17CC"/>
    <w:rsid w:val="456D6663"/>
    <w:rsid w:val="46737DFE"/>
    <w:rsid w:val="479C009E"/>
    <w:rsid w:val="484C6A03"/>
    <w:rsid w:val="48F04EE7"/>
    <w:rsid w:val="4A1501E2"/>
    <w:rsid w:val="4AF84275"/>
    <w:rsid w:val="4BBC5595"/>
    <w:rsid w:val="4C392DFB"/>
    <w:rsid w:val="4C4E22CF"/>
    <w:rsid w:val="4C9A2C43"/>
    <w:rsid w:val="4D8B4536"/>
    <w:rsid w:val="4FE91377"/>
    <w:rsid w:val="505A4210"/>
    <w:rsid w:val="51F223CA"/>
    <w:rsid w:val="52F60FBA"/>
    <w:rsid w:val="53D14261"/>
    <w:rsid w:val="570C567A"/>
    <w:rsid w:val="57AD28EF"/>
    <w:rsid w:val="5CB10308"/>
    <w:rsid w:val="5F0674B4"/>
    <w:rsid w:val="5FBE7D8F"/>
    <w:rsid w:val="60917251"/>
    <w:rsid w:val="63064D64"/>
    <w:rsid w:val="630A6223"/>
    <w:rsid w:val="651F307E"/>
    <w:rsid w:val="65F87FD3"/>
    <w:rsid w:val="668B430B"/>
    <w:rsid w:val="67035B66"/>
    <w:rsid w:val="68831B76"/>
    <w:rsid w:val="6BA20042"/>
    <w:rsid w:val="6C12207C"/>
    <w:rsid w:val="6C3678EE"/>
    <w:rsid w:val="6D4B4A8B"/>
    <w:rsid w:val="6DD720B6"/>
    <w:rsid w:val="6DFE38D6"/>
    <w:rsid w:val="6ECF28F5"/>
    <w:rsid w:val="702E686B"/>
    <w:rsid w:val="73E3171A"/>
    <w:rsid w:val="74922A06"/>
    <w:rsid w:val="77967D70"/>
    <w:rsid w:val="77DA0975"/>
    <w:rsid w:val="78182B91"/>
    <w:rsid w:val="7B5259AF"/>
    <w:rsid w:val="7C71673B"/>
    <w:rsid w:val="7C91775F"/>
    <w:rsid w:val="7D9E5F1A"/>
    <w:rsid w:val="7F0C5FC9"/>
    <w:rsid w:val="7F2D7CEE"/>
    <w:rsid w:val="7FBF0353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749</Words>
  <Characters>851</Characters>
  <Lines>216</Lines>
  <Paragraphs>198</Paragraphs>
  <TotalTime>20</TotalTime>
  <ScaleCrop>false</ScaleCrop>
  <LinksUpToDate>false</LinksUpToDate>
  <CharactersWithSpaces>870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2023-05-31T09:12:00Z</dcterms:created>
  <dc:creator>刘万博</dc:creator>
  <cp:lastModifiedBy>de'l'l</cp:lastModifiedBy>
  <dcterms:modified xsi:type="dcterms:W3CDTF">2025-04-29T02:25:22Z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5CD649F13F1A48F6B838261991FA9F20</vt:lpwstr>
  </property>
  <property fmtid="{D5CDD505-2E9C-101B-9397-08002B2CF9AE}" pid="4" name="KSOTemplateDocerSaveRecord">
    <vt:lpwstr>eyJoZGlkIjoiOWI3YzBhZThlODlmYTYyZTM5YTk0ODFjNzJiZDJjMDUifQ==</vt:lpwstr>
  </property>
</Properties>
</file>