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B1763">
      <w:pPr>
        <w:rPr>
          <w:rFonts w:ascii="黑体" w:hAnsi="黑体" w:eastAsia="黑体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36A75D38">
      <w:pPr>
        <w:rPr>
          <w:rFonts w:ascii="黑体" w:hAnsi="黑体" w:eastAsia="黑体"/>
          <w:color w:val="FF0000"/>
          <w:sz w:val="32"/>
          <w:szCs w:val="32"/>
        </w:rPr>
      </w:pPr>
    </w:p>
    <w:p w14:paraId="6C19AB42">
      <w:pPr>
        <w:spacing w:before="140" w:after="140" w:line="480" w:lineRule="auto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部分不合格检验项目的小知识</w:t>
      </w:r>
    </w:p>
    <w:p w14:paraId="3BAC51A7">
      <w:pPr>
        <w:widowControl/>
        <w:ind w:left="640" w:hanging="640" w:hanging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7F8284C4">
      <w:pPr>
        <w:spacing w:line="640" w:lineRule="exact"/>
        <w:ind w:firstLine="640" w:firstLineChars="200"/>
        <w:rPr>
          <w:rFonts w:ascii="宋体" w:hAnsi="宋体" w:cs="宋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氧乐果</w:t>
      </w:r>
    </w:p>
    <w:p w14:paraId="6F9C5F7C"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氧乐果是一种广谱高效的内吸性有机磷农药，有良好的触杀和胃毒作用。长期饮用氧乐果超标的蔬菜，可能对人体健康有一定危害。</w:t>
      </w:r>
    </w:p>
    <w:p w14:paraId="0F56EB87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依据GB 2763—2021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食品中农药最大残留限量》中规定，氧乐果在芹菜中的最大残留限量值为0.02mg/kg。</w:t>
      </w:r>
    </w:p>
    <w:p w14:paraId="361BDCFA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二、联苯菊酯</w:t>
      </w:r>
    </w:p>
    <w:p w14:paraId="49D19FEE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苯菊酯是一种有机物，化学式为C23H22ClF3O2，白色固体。可溶于氯仿、二氯甲烷、乙醚、甲苯、庚烷，微溶于戊烷。是70-80年代迅速发展起来的新型拟除虫菊类农用杀虫剂品种之一，在世界各国广泛使用。本品具有击倒作用强、广谱、高效、快速、长残效等特点，以触杀作用和胃毒作用为主，无内吸作用。可用于防治棉铃虫、红铃虫、茶尺蠖、茶毛虫、苹果或山楂红蜘蛛、桃小食心虫、菜蚜、菜青虫、菜小蛾、柑橘潜叶蛾等。</w:t>
      </w:r>
    </w:p>
    <w:p w14:paraId="4A2A94B7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依据GB 2763—2021《食品安全国家标准 食品中农药最大残留限量》中的规定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联苯菊酯在辣椒中的最大残留限量值为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mg/kg。</w:t>
      </w:r>
    </w:p>
    <w:p w14:paraId="0219F33F">
      <w:pPr>
        <w:spacing w:line="64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、毒死蜱</w:t>
      </w:r>
    </w:p>
    <w:p w14:paraId="78CDCBC9">
      <w:pPr>
        <w:spacing w:line="64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毒死蜱可通过接触皮肤、口腔及食道、呼吸道、眼睛进入人体。毒死蜱在动物体内主要分布于血流量较高的器官，如肝脏、肾脏、脾脏等。有机磷类农药可抑制大脑胆碱酯酶活性，引发汗液和唾液分泌增加、瞳孔缩小、胃肠蠕动增加、腹泻、肌肉震颤等症状。</w:t>
      </w:r>
    </w:p>
    <w:p w14:paraId="54D58210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依据GB 2763—2021《食品安全国家标准 食品中农药最大残留限量》中的规定，毒死蜱在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韭菜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中的最大残留限量值为0.0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mg/kg。</w:t>
      </w:r>
    </w:p>
    <w:p w14:paraId="593A292D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、氯氟氰菊酯和高效氯氟氰菊酯</w:t>
      </w:r>
    </w:p>
    <w:p w14:paraId="286A991A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氯氟氰菊酯和高效氯氟氰菊酯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一种广谱、高效拟除虫菊酯类杀虫剂，以触杀和胃毒作用为主，无内吸作用，被广泛用于农林业和卫生害虫的防治。少量的农药残留不会引起人体急性中毒，但长期食用氯氟氰菊酯超标的食品，对人体健康有一定影响。</w:t>
      </w:r>
    </w:p>
    <w:p w14:paraId="6BB18AF8"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依据GB 2763—2021《食品安全国家标准 食品中农药最大残留限量》中的规定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氯氟氰菊酯和高效氯氟氰菊酯</w:t>
      </w:r>
      <w:r>
        <w:rPr>
          <w:rFonts w:hint="eastAsia" w:ascii="仿宋" w:hAnsi="仿宋" w:eastAsia="仿宋" w:cs="仿宋"/>
          <w:sz w:val="32"/>
          <w:szCs w:val="32"/>
        </w:rPr>
        <w:t>在豇豆中的最大残留限量值为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≤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mg/kg。</w:t>
      </w:r>
    </w:p>
    <w:p w14:paraId="5B78CABB"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A1CB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9C918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C918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00DA7E36"/>
    <w:rsid w:val="00007B3B"/>
    <w:rsid w:val="00134C4A"/>
    <w:rsid w:val="001A7D66"/>
    <w:rsid w:val="001B6D3F"/>
    <w:rsid w:val="001E032A"/>
    <w:rsid w:val="00242BB7"/>
    <w:rsid w:val="002E1677"/>
    <w:rsid w:val="002F3B9C"/>
    <w:rsid w:val="0032722B"/>
    <w:rsid w:val="00350CC2"/>
    <w:rsid w:val="003C2819"/>
    <w:rsid w:val="00417DD6"/>
    <w:rsid w:val="004D21BF"/>
    <w:rsid w:val="00563854"/>
    <w:rsid w:val="005B1B41"/>
    <w:rsid w:val="005B6AAE"/>
    <w:rsid w:val="005E6B59"/>
    <w:rsid w:val="00602C68"/>
    <w:rsid w:val="00606E40"/>
    <w:rsid w:val="006E12B5"/>
    <w:rsid w:val="00716A0C"/>
    <w:rsid w:val="00720B4C"/>
    <w:rsid w:val="007903B2"/>
    <w:rsid w:val="007B1B60"/>
    <w:rsid w:val="00802E95"/>
    <w:rsid w:val="008701FA"/>
    <w:rsid w:val="008B40D3"/>
    <w:rsid w:val="00913C22"/>
    <w:rsid w:val="009866C8"/>
    <w:rsid w:val="00A06C43"/>
    <w:rsid w:val="00A414F5"/>
    <w:rsid w:val="00A44B9B"/>
    <w:rsid w:val="00A86C34"/>
    <w:rsid w:val="00A945B0"/>
    <w:rsid w:val="00BF78F2"/>
    <w:rsid w:val="00C40B64"/>
    <w:rsid w:val="00D35E40"/>
    <w:rsid w:val="00D6313F"/>
    <w:rsid w:val="00D71E78"/>
    <w:rsid w:val="00D761C9"/>
    <w:rsid w:val="00DA7E36"/>
    <w:rsid w:val="00DE24AD"/>
    <w:rsid w:val="00EC3A1B"/>
    <w:rsid w:val="00EF1189"/>
    <w:rsid w:val="00F56712"/>
    <w:rsid w:val="00FA14D3"/>
    <w:rsid w:val="00FC12DE"/>
    <w:rsid w:val="028B4EFC"/>
    <w:rsid w:val="055F092C"/>
    <w:rsid w:val="05B77019"/>
    <w:rsid w:val="065C7107"/>
    <w:rsid w:val="06A86FD7"/>
    <w:rsid w:val="07A71E5E"/>
    <w:rsid w:val="09AA0280"/>
    <w:rsid w:val="0BDF2A6F"/>
    <w:rsid w:val="0D2B4B85"/>
    <w:rsid w:val="0F615AEB"/>
    <w:rsid w:val="10C8728E"/>
    <w:rsid w:val="18B03A11"/>
    <w:rsid w:val="198C7FDB"/>
    <w:rsid w:val="1DBC4C07"/>
    <w:rsid w:val="23921B40"/>
    <w:rsid w:val="247352E0"/>
    <w:rsid w:val="24C85C25"/>
    <w:rsid w:val="28803948"/>
    <w:rsid w:val="2D006C3A"/>
    <w:rsid w:val="34A642D6"/>
    <w:rsid w:val="39C66D6D"/>
    <w:rsid w:val="3B031803"/>
    <w:rsid w:val="3B066AA8"/>
    <w:rsid w:val="3CFE5C2C"/>
    <w:rsid w:val="44805202"/>
    <w:rsid w:val="462B609B"/>
    <w:rsid w:val="47607C54"/>
    <w:rsid w:val="489E3C41"/>
    <w:rsid w:val="4D390E49"/>
    <w:rsid w:val="4F9A3C7D"/>
    <w:rsid w:val="50E54991"/>
    <w:rsid w:val="5276007E"/>
    <w:rsid w:val="528E25F6"/>
    <w:rsid w:val="53661D24"/>
    <w:rsid w:val="53791738"/>
    <w:rsid w:val="53E76EEA"/>
    <w:rsid w:val="53FF0DCE"/>
    <w:rsid w:val="56A632D2"/>
    <w:rsid w:val="59B573DC"/>
    <w:rsid w:val="5A610D58"/>
    <w:rsid w:val="5DCE2A3C"/>
    <w:rsid w:val="5E0B3091"/>
    <w:rsid w:val="62E64A39"/>
    <w:rsid w:val="65116257"/>
    <w:rsid w:val="676E33C4"/>
    <w:rsid w:val="6BDF4AC3"/>
    <w:rsid w:val="70545421"/>
    <w:rsid w:val="70E5696D"/>
    <w:rsid w:val="72A56CE8"/>
    <w:rsid w:val="73C70483"/>
    <w:rsid w:val="76856093"/>
    <w:rsid w:val="76F8366B"/>
    <w:rsid w:val="776B6B2D"/>
    <w:rsid w:val="79CB5965"/>
    <w:rsid w:val="7B744E6E"/>
    <w:rsid w:val="7BB46F7D"/>
    <w:rsid w:val="7D2C4843"/>
    <w:rsid w:val="7D75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PingFang SC" w:hAnsi="PingFang SC" w:eastAsia="PingFang SC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200</Characters>
  <Lines>80</Lines>
  <Paragraphs>73</Paragraphs>
  <TotalTime>0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2023-06-15T02:18:00Z</dcterms:created>
  <dc:creator>Administrator</dc:creator>
  <cp:lastModifiedBy>王小胖</cp:lastModifiedBy>
  <dcterms:modified xsi:type="dcterms:W3CDTF">2025-12-23T00:51:58Z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0523E60F52394250996B07B51EE9A8DD_13</vt:lpwstr>
  </property>
  <property fmtid="{D5CDD505-2E9C-101B-9397-08002B2CF9AE}" pid="4" name="KSOTemplateDocerSaveRecord">
    <vt:lpwstr>eyJoZGlkIjoiOWI3YzBhZThlODlmYTYyZTM5YTk0ODFjNzJiZDJjMDUifQ==</vt:lpwstr>
  </property>
</Properties>
</file>