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D1" w:rsidRPr="000412D1" w:rsidRDefault="000412D1" w:rsidP="000412D1">
      <w:pPr>
        <w:rPr>
          <w:rFonts w:ascii="仿宋" w:eastAsia="仿宋" w:hAnsi="仿宋"/>
          <w:sz w:val="32"/>
          <w:szCs w:val="32"/>
        </w:rPr>
      </w:pPr>
      <w:r w:rsidRPr="000412D1">
        <w:rPr>
          <w:rFonts w:ascii="仿宋" w:eastAsia="仿宋" w:hAnsi="仿宋" w:hint="eastAsia"/>
          <w:sz w:val="32"/>
          <w:szCs w:val="32"/>
        </w:rPr>
        <w:t>附件2</w:t>
      </w:r>
    </w:p>
    <w:p w:rsidR="0004127E" w:rsidRDefault="00E44519" w:rsidP="00E44519">
      <w:pPr>
        <w:jc w:val="center"/>
        <w:rPr>
          <w:rFonts w:ascii="黑体" w:eastAsia="黑体" w:hAnsi="黑体"/>
          <w:sz w:val="44"/>
          <w:szCs w:val="44"/>
        </w:rPr>
      </w:pPr>
      <w:r w:rsidRPr="00E44519">
        <w:rPr>
          <w:rFonts w:ascii="黑体" w:eastAsia="黑体" w:hAnsi="黑体" w:hint="eastAsia"/>
          <w:sz w:val="44"/>
          <w:szCs w:val="44"/>
        </w:rPr>
        <w:t>行政许可流程图</w:t>
      </w:r>
    </w:p>
    <w:p w:rsidR="00E44519" w:rsidRPr="00E44519" w:rsidRDefault="000A6BFF" w:rsidP="00E4451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pict>
          <v:rect id="_x0000_s2050" style="position:absolute;left:0;text-align:left;margin-left:146.25pt;margin-top:10.8pt;width:124.5pt;height:34.5pt;z-index:251658240">
            <v:textbox>
              <w:txbxContent>
                <w:p w:rsidR="00E02006" w:rsidRPr="00E02006" w:rsidRDefault="00E02006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E02006">
                    <w:rPr>
                      <w:rFonts w:ascii="黑体" w:eastAsia="黑体" w:hAnsi="黑体" w:hint="eastAsia"/>
                      <w:sz w:val="28"/>
                      <w:szCs w:val="28"/>
                    </w:rPr>
                    <w:t>申请人提出申请</w:t>
                  </w:r>
                </w:p>
              </w:txbxContent>
            </v:textbox>
          </v:rect>
        </w:pict>
      </w:r>
    </w:p>
    <w:p w:rsidR="00E44519" w:rsidRDefault="000A6BF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08.5pt;margin-top:14.1pt;width:0;height:19.5pt;z-index:251659264" o:connectortype="straight">
            <v:stroke endarrow="block"/>
          </v:shape>
        </w:pict>
      </w:r>
    </w:p>
    <w:p w:rsidR="00E44519" w:rsidRDefault="00E44519"/>
    <w:p w:rsidR="00E44519" w:rsidRDefault="000A6BFF">
      <w:r>
        <w:rPr>
          <w:noProof/>
        </w:rPr>
        <w:pict>
          <v:rect id="_x0000_s2052" style="position:absolute;left:0;text-align:left;margin-left:105pt;margin-top:2.4pt;width:214.5pt;height:32.25pt;z-index:251660288">
            <v:textbox>
              <w:txbxContent>
                <w:p w:rsidR="001225FB" w:rsidRPr="001225FB" w:rsidRDefault="001225FB" w:rsidP="001225FB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1225FB">
                    <w:rPr>
                      <w:rFonts w:ascii="黑体" w:eastAsia="黑体" w:hAnsi="黑体" w:hint="eastAsia"/>
                      <w:sz w:val="28"/>
                      <w:szCs w:val="28"/>
                    </w:rPr>
                    <w:t>对申请材料进行形式审查</w:t>
                  </w:r>
                </w:p>
              </w:txbxContent>
            </v:textbox>
          </v:rect>
        </w:pict>
      </w:r>
    </w:p>
    <w:p w:rsidR="00E44519" w:rsidRDefault="000A6BFF">
      <w:r>
        <w:rPr>
          <w:noProof/>
        </w:rPr>
        <w:pict>
          <v:shape id="_x0000_s2056" type="#_x0000_t32" style="position:absolute;left:0;text-align:left;margin-left:387.75pt;margin-top:3.3pt;width:0;height:119.25pt;z-index:251664384" o:connectortype="straight">
            <v:stroke endarrow="block"/>
          </v:shape>
        </w:pict>
      </w:r>
      <w:r>
        <w:rPr>
          <w:noProof/>
        </w:rPr>
        <w:pict>
          <v:shape id="_x0000_s2054" type="#_x0000_t32" style="position:absolute;left:0;text-align:left;margin-left:319.5pt;margin-top:3.3pt;width:68.25pt;height:0;z-index:251662336" o:connectortype="straight"/>
        </w:pict>
      </w:r>
      <w:r>
        <w:rPr>
          <w:noProof/>
        </w:rPr>
        <w:pict>
          <v:shape id="_x0000_s2055" type="#_x0000_t32" style="position:absolute;left:0;text-align:left;margin-left:52.5pt;margin-top:3.3pt;width:0;height:59.25pt;z-index:251663360" o:connectortype="straight">
            <v:stroke endarrow="block"/>
          </v:shape>
        </w:pict>
      </w:r>
      <w:r>
        <w:rPr>
          <w:noProof/>
        </w:rPr>
        <w:pict>
          <v:shape id="_x0000_s2053" type="#_x0000_t32" style="position:absolute;left:0;text-align:left;margin-left:52.5pt;margin-top:3.3pt;width:48.75pt;height:0;flip:x;z-index:251661312" o:connectortype="straight"/>
        </w:pict>
      </w:r>
    </w:p>
    <w:p w:rsidR="00E44519" w:rsidRDefault="000A6BFF">
      <w:r>
        <w:rPr>
          <w:noProof/>
        </w:rPr>
        <w:pict>
          <v:shape id="_x0000_s2058" type="#_x0000_t32" style="position:absolute;left:0;text-align:left;margin-left:285.75pt;margin-top:3.45pt;width:.75pt;height:20.25pt;flip:x;z-index:251666432" o:connectortype="straight">
            <v:stroke endarrow="block"/>
          </v:shape>
        </w:pict>
      </w:r>
      <w:r>
        <w:rPr>
          <w:noProof/>
        </w:rPr>
        <w:pict>
          <v:shape id="_x0000_s2057" type="#_x0000_t32" style="position:absolute;left:0;text-align:left;margin-left:171pt;margin-top:3.45pt;width:0;height:20.25pt;z-index:251665408" o:connectortype="straight">
            <v:stroke endarrow="block"/>
          </v:shape>
        </w:pict>
      </w:r>
    </w:p>
    <w:p w:rsidR="00E44519" w:rsidRDefault="000A6BFF">
      <w:r>
        <w:rPr>
          <w:noProof/>
        </w:rPr>
        <w:pict>
          <v:rect id="_x0000_s2061" style="position:absolute;left:0;text-align:left;margin-left:237pt;margin-top:8.1pt;width:90.75pt;height:48pt;z-index:251669504">
            <v:textbox>
              <w:txbxContent>
                <w:p w:rsidR="00E105B9" w:rsidRPr="00E105B9" w:rsidRDefault="00E105B9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E105B9">
                    <w:rPr>
                      <w:rFonts w:ascii="黑体" w:eastAsia="黑体" w:hAnsi="黑体" w:hint="eastAsia"/>
                      <w:sz w:val="28"/>
                      <w:szCs w:val="28"/>
                    </w:rPr>
                    <w:t>材料不齐全</w:t>
                  </w:r>
                </w:p>
              </w:txbxContent>
            </v:textbox>
          </v:rect>
        </w:pict>
      </w:r>
      <w:r>
        <w:rPr>
          <w:noProof/>
        </w:rPr>
        <w:pict>
          <v:rect id="_x0000_s2060" style="position:absolute;left:0;text-align:left;margin-left:125.25pt;margin-top:8.1pt;width:92.25pt;height:48pt;z-index:251668480">
            <v:textbox>
              <w:txbxContent>
                <w:p w:rsidR="001225FB" w:rsidRPr="00E105B9" w:rsidRDefault="00E105B9" w:rsidP="00E105B9">
                  <w:pPr>
                    <w:spacing w:line="4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E105B9">
                    <w:rPr>
                      <w:rFonts w:ascii="黑体" w:eastAsia="黑体" w:hAnsi="黑体" w:hint="eastAsia"/>
                      <w:sz w:val="28"/>
                      <w:szCs w:val="28"/>
                    </w:rPr>
                    <w:t>不属于本机关职责范围</w:t>
                  </w:r>
                </w:p>
                <w:p w:rsidR="00E105B9" w:rsidRDefault="00E105B9"/>
              </w:txbxContent>
            </v:textbox>
          </v:rect>
        </w:pict>
      </w:r>
    </w:p>
    <w:p w:rsidR="00E44519" w:rsidRDefault="00E44519"/>
    <w:p w:rsidR="00E44519" w:rsidRDefault="000A6BFF">
      <w:r>
        <w:rPr>
          <w:noProof/>
        </w:rPr>
        <w:pict>
          <v:rect id="_x0000_s2059" style="position:absolute;left:0;text-align:left;margin-left:-4.5pt;margin-top:.15pt;width:116.25pt;height:31.5pt;z-index:251667456">
            <v:textbox>
              <w:txbxContent>
                <w:p w:rsidR="001225FB" w:rsidRPr="001225FB" w:rsidRDefault="001225FB" w:rsidP="001225FB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1225FB">
                    <w:rPr>
                      <w:rFonts w:ascii="黑体" w:eastAsia="黑体" w:hAnsi="黑体" w:hint="eastAsia"/>
                      <w:sz w:val="28"/>
                      <w:szCs w:val="28"/>
                    </w:rPr>
                    <w:t>无需取得许可</w:t>
                  </w:r>
                </w:p>
              </w:txbxContent>
            </v:textbox>
          </v:rect>
        </w:pict>
      </w:r>
    </w:p>
    <w:p w:rsidR="00E44519" w:rsidRDefault="000A6BFF">
      <w:r>
        <w:rPr>
          <w:noProof/>
        </w:rPr>
        <w:pict>
          <v:shape id="_x0000_s2063" type="#_x0000_t32" style="position:absolute;left:0;text-align:left;margin-left:282pt;margin-top:9.3pt;width:.75pt;height:35.25pt;flip:x;z-index:251671552" o:connectortype="straight">
            <v:stroke endarrow="block"/>
          </v:shape>
        </w:pict>
      </w:r>
      <w:r>
        <w:rPr>
          <w:noProof/>
        </w:rPr>
        <w:pict>
          <v:shape id="_x0000_s2062" type="#_x0000_t32" style="position:absolute;left:0;text-align:left;margin-left:171pt;margin-top:9.3pt;width:0;height:30.75pt;z-index:251670528" o:connectortype="straight">
            <v:stroke endarrow="block"/>
          </v:shape>
        </w:pict>
      </w:r>
    </w:p>
    <w:p w:rsidR="00E44519" w:rsidRDefault="000A6BFF">
      <w:r>
        <w:rPr>
          <w:noProof/>
        </w:rPr>
        <w:pict>
          <v:shape id="_x0000_s2068" type="#_x0000_t32" style="position:absolute;left:0;text-align:left;margin-left:52.5pt;margin-top:.45pt;width:0;height:63pt;z-index:251676672" o:connectortype="straight">
            <v:stroke endarrow="block"/>
          </v:shape>
        </w:pict>
      </w:r>
    </w:p>
    <w:p w:rsidR="00E44519" w:rsidRDefault="000A6BFF">
      <w:r>
        <w:rPr>
          <w:noProof/>
        </w:rPr>
        <w:pict>
          <v:rect id="_x0000_s2066" style="position:absolute;left:0;text-align:left;margin-left:339pt;margin-top:13.35pt;width:96.75pt;height:44.25pt;z-index:251674624">
            <v:textbox>
              <w:txbxContent>
                <w:p w:rsidR="00E579A9" w:rsidRPr="00E579A9" w:rsidRDefault="00E579A9" w:rsidP="00E579A9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E579A9">
                    <w:rPr>
                      <w:rFonts w:ascii="黑体" w:eastAsia="黑体" w:hAnsi="黑体" w:hint="eastAsia"/>
                      <w:sz w:val="28"/>
                      <w:szCs w:val="28"/>
                    </w:rPr>
                    <w:t>材料齐全</w:t>
                  </w:r>
                </w:p>
              </w:txbxContent>
            </v:textbox>
          </v:rect>
        </w:pict>
      </w:r>
      <w:r>
        <w:rPr>
          <w:noProof/>
        </w:rPr>
        <w:pict>
          <v:rect id="_x0000_s2065" style="position:absolute;left:0;text-align:left;margin-left:237pt;margin-top:13.35pt;width:82.5pt;height:44.25pt;z-index:251673600">
            <v:textbox>
              <w:txbxContent>
                <w:p w:rsidR="00E579A9" w:rsidRPr="00E579A9" w:rsidRDefault="00E579A9" w:rsidP="00E579A9">
                  <w:pPr>
                    <w:spacing w:line="4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E579A9">
                    <w:rPr>
                      <w:rFonts w:ascii="黑体" w:eastAsia="黑体" w:hAnsi="黑体" w:hint="eastAsia"/>
                      <w:sz w:val="28"/>
                      <w:szCs w:val="28"/>
                    </w:rPr>
                    <w:t>一次性告知补正</w:t>
                  </w:r>
                </w:p>
              </w:txbxContent>
            </v:textbox>
          </v:rect>
        </w:pict>
      </w:r>
      <w:r>
        <w:rPr>
          <w:noProof/>
        </w:rPr>
        <w:pict>
          <v:rect id="_x0000_s2064" style="position:absolute;left:0;text-align:left;margin-left:125.25pt;margin-top:8.85pt;width:77.25pt;height:44.25pt;z-index:251672576">
            <v:textbox>
              <w:txbxContent>
                <w:p w:rsidR="00E579A9" w:rsidRPr="00E579A9" w:rsidRDefault="00E579A9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E579A9">
                    <w:rPr>
                      <w:rFonts w:ascii="黑体" w:eastAsia="黑体" w:hAnsi="黑体" w:hint="eastAsia"/>
                      <w:sz w:val="28"/>
                      <w:szCs w:val="28"/>
                    </w:rPr>
                    <w:t>不予受理</w:t>
                  </w:r>
                </w:p>
              </w:txbxContent>
            </v:textbox>
          </v:rect>
        </w:pict>
      </w:r>
    </w:p>
    <w:p w:rsidR="00E44519" w:rsidRDefault="00E44519"/>
    <w:p w:rsidR="00E44519" w:rsidRDefault="00E44519"/>
    <w:p w:rsidR="00E44519" w:rsidRDefault="000A6BFF">
      <w:r>
        <w:rPr>
          <w:noProof/>
        </w:rPr>
        <w:pict>
          <v:rect id="_x0000_s2113" style="position:absolute;left:0;text-align:left;margin-left:27.75pt;margin-top:1.05pt;width:48.75pt;height:34.5pt;z-index:251718656">
            <v:textbox>
              <w:txbxContent>
                <w:p w:rsidR="00670D93" w:rsidRPr="00E579A9" w:rsidRDefault="00670D93" w:rsidP="00670D93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告知</w:t>
                  </w:r>
                </w:p>
                <w:p w:rsidR="00670D93" w:rsidRDefault="00670D93"/>
              </w:txbxContent>
            </v:textbox>
          </v:rect>
        </w:pict>
      </w:r>
      <w:r>
        <w:rPr>
          <w:noProof/>
        </w:rPr>
        <w:pict>
          <v:shape id="_x0000_s2071" type="#_x0000_t32" style="position:absolute;left:0;text-align:left;margin-left:387.75pt;margin-top:10.8pt;width:0;height:48pt;z-index:251679744" o:connectortype="straight"/>
        </w:pict>
      </w:r>
      <w:r>
        <w:rPr>
          <w:noProof/>
        </w:rPr>
        <w:pict>
          <v:shape id="_x0000_s2069" type="#_x0000_t32" style="position:absolute;left:0;text-align:left;margin-left:279.75pt;margin-top:10.8pt;width:0;height:30pt;z-index:251677696" o:connectortype="straight">
            <v:stroke endarrow="block"/>
          </v:shape>
        </w:pict>
      </w:r>
    </w:p>
    <w:p w:rsidR="00E44519" w:rsidRDefault="00E44519"/>
    <w:p w:rsidR="00E44519" w:rsidRDefault="000A6BFF">
      <w:r>
        <w:rPr>
          <w:noProof/>
        </w:rPr>
        <w:pict>
          <v:rect id="_x0000_s2070" style="position:absolute;left:0;text-align:left;margin-left:208.5pt;margin-top:9.6pt;width:138pt;height:31.5pt;z-index:251678720">
            <v:textbox>
              <w:txbxContent>
                <w:p w:rsidR="001A1FA0" w:rsidRPr="001A1FA0" w:rsidRDefault="001A1FA0" w:rsidP="001A1FA0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1A1FA0">
                    <w:rPr>
                      <w:rFonts w:ascii="黑体" w:eastAsia="黑体" w:hAnsi="黑体" w:hint="eastAsia"/>
                      <w:sz w:val="28"/>
                      <w:szCs w:val="28"/>
                    </w:rPr>
                    <w:t>予以受理</w:t>
                  </w:r>
                </w:p>
              </w:txbxContent>
            </v:textbox>
          </v:rect>
        </w:pict>
      </w:r>
    </w:p>
    <w:p w:rsidR="00E44519" w:rsidRDefault="000A6BFF">
      <w:r>
        <w:rPr>
          <w:noProof/>
        </w:rPr>
        <w:pict>
          <v:shape id="_x0000_s2072" type="#_x0000_t32" style="position:absolute;left:0;text-align:left;margin-left:346.5pt;margin-top:12pt;width:41.25pt;height:0;flip:x;z-index:251680768" o:connectortype="straight">
            <v:stroke endarrow="block"/>
          </v:shape>
        </w:pict>
      </w:r>
    </w:p>
    <w:p w:rsidR="00E44519" w:rsidRDefault="000A6BFF">
      <w:r>
        <w:rPr>
          <w:noProof/>
        </w:rPr>
        <w:pict>
          <v:shape id="_x0000_s2073" type="#_x0000_t32" style="position:absolute;left:0;text-align:left;margin-left:279.75pt;margin-top:9.9pt;width:0;height:18.75pt;z-index:251681792" o:connectortype="straight"/>
        </w:pict>
      </w:r>
    </w:p>
    <w:p w:rsidR="00E44519" w:rsidRDefault="000A6BFF">
      <w:r>
        <w:rPr>
          <w:noProof/>
        </w:rPr>
        <w:pict>
          <v:shape id="_x0000_s2077" type="#_x0000_t32" style="position:absolute;left:0;text-align:left;margin-left:396.75pt;margin-top:13.05pt;width:0;height:23.25pt;z-index:251685888" o:connectortype="straight">
            <v:stroke endarrow="block"/>
          </v:shape>
        </w:pict>
      </w:r>
      <w:r>
        <w:rPr>
          <w:noProof/>
        </w:rPr>
        <w:pict>
          <v:shape id="_x0000_s2075" type="#_x0000_t32" style="position:absolute;left:0;text-align:left;margin-left:105pt;margin-top:13.05pt;width:0;height:17.25pt;z-index:251683840" o:connectortype="straight">
            <v:stroke endarrow="block"/>
          </v:shape>
        </w:pict>
      </w:r>
      <w:r>
        <w:rPr>
          <w:noProof/>
        </w:rPr>
        <w:pict>
          <v:shape id="_x0000_s2074" type="#_x0000_t32" style="position:absolute;left:0;text-align:left;margin-left:105pt;margin-top:13.05pt;width:291.75pt;height:0;z-index:251682816" o:connectortype="straight"/>
        </w:pict>
      </w:r>
    </w:p>
    <w:p w:rsidR="00E44519" w:rsidRDefault="000A6BFF">
      <w:r>
        <w:rPr>
          <w:noProof/>
        </w:rPr>
        <w:pict>
          <v:rect id="_x0000_s2076" style="position:absolute;left:0;text-align:left;margin-left:52.5pt;margin-top:14.7pt;width:100.5pt;height:30.75pt;z-index:251684864">
            <v:textbox>
              <w:txbxContent>
                <w:p w:rsidR="00881612" w:rsidRPr="00881612" w:rsidRDefault="00881612" w:rsidP="00881612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881612">
                    <w:rPr>
                      <w:rFonts w:ascii="黑体" w:eastAsia="黑体" w:hAnsi="黑体" w:hint="eastAsia"/>
                      <w:sz w:val="28"/>
                      <w:szCs w:val="28"/>
                    </w:rPr>
                    <w:t>实质审查</w:t>
                  </w:r>
                </w:p>
              </w:txbxContent>
            </v:textbox>
          </v:rect>
        </w:pict>
      </w:r>
    </w:p>
    <w:p w:rsidR="00E44519" w:rsidRDefault="000A6BFF">
      <w:r>
        <w:rPr>
          <w:noProof/>
        </w:rPr>
        <w:pict>
          <v:rect id="_x0000_s2078" style="position:absolute;left:0;text-align:left;margin-left:339pt;margin-top:5.1pt;width:105.75pt;height:37.5pt;z-index:251686912">
            <v:textbox>
              <w:txbxContent>
                <w:p w:rsidR="004E06E9" w:rsidRPr="004E06E9" w:rsidRDefault="004E06E9" w:rsidP="004E06E9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E06E9">
                    <w:rPr>
                      <w:rFonts w:ascii="黑体" w:eastAsia="黑体" w:hAnsi="黑体" w:hint="eastAsia"/>
                      <w:sz w:val="28"/>
                      <w:szCs w:val="28"/>
                    </w:rPr>
                    <w:t>当场决定</w:t>
                  </w:r>
                </w:p>
              </w:txbxContent>
            </v:textbox>
          </v:rect>
        </w:pict>
      </w:r>
    </w:p>
    <w:p w:rsidR="00E44519" w:rsidRDefault="000A6BFF">
      <w:r>
        <w:rPr>
          <w:noProof/>
        </w:rPr>
        <w:pict>
          <v:shape id="_x0000_s2080" type="#_x0000_t32" style="position:absolute;left:0;text-align:left;margin-left:133.5pt;margin-top:14.25pt;width:0;height:19.5pt;z-index:251688960" o:connectortype="straight">
            <v:stroke endarrow="block"/>
          </v:shape>
        </w:pict>
      </w:r>
      <w:r>
        <w:rPr>
          <w:noProof/>
        </w:rPr>
        <w:pict>
          <v:shape id="_x0000_s2079" type="#_x0000_t32" style="position:absolute;left:0;text-align:left;margin-left:63.75pt;margin-top:14.25pt;width:0;height:19.5pt;z-index:251687936" o:connectortype="straight">
            <v:stroke endarrow="block"/>
          </v:shape>
        </w:pict>
      </w:r>
    </w:p>
    <w:p w:rsidR="00E44519" w:rsidRDefault="000A6BFF">
      <w:r>
        <w:rPr>
          <w:noProof/>
        </w:rPr>
        <w:pict>
          <v:shape id="_x0000_s2094" type="#_x0000_t32" style="position:absolute;left:0;text-align:left;margin-left:396.75pt;margin-top:11.4pt;width:0;height:142.5pt;z-index:251703296" o:connectortype="straight"/>
        </w:pict>
      </w:r>
    </w:p>
    <w:p w:rsidR="00E44519" w:rsidRDefault="000A6BFF">
      <w:r>
        <w:rPr>
          <w:noProof/>
        </w:rPr>
        <w:pict>
          <v:rect id="_x0000_s2110" style="position:absolute;left:0;text-align:left;margin-left:222.75pt;margin-top:10.05pt;width:161.25pt;height:107.25pt;z-index:251716608">
            <v:textbox>
              <w:txbxContent>
                <w:p w:rsidR="00652B57" w:rsidRPr="004F5E34" w:rsidRDefault="00652B57" w:rsidP="004F5E34">
                  <w:pPr>
                    <w:spacing w:line="4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F5E34">
                    <w:rPr>
                      <w:rFonts w:ascii="黑体" w:eastAsia="黑体" w:hAnsi="黑体" w:hint="eastAsia"/>
                      <w:sz w:val="28"/>
                      <w:szCs w:val="28"/>
                    </w:rPr>
                    <w:t>涉及人民群众生命财产安全、涉及公众利益</w:t>
                  </w:r>
                  <w:r w:rsidR="004F5E34" w:rsidRPr="004F5E34">
                    <w:rPr>
                      <w:rFonts w:ascii="黑体" w:eastAsia="黑体" w:hAnsi="黑体" w:hint="eastAsia"/>
                      <w:sz w:val="28"/>
                      <w:szCs w:val="28"/>
                    </w:rPr>
                    <w:t>及案件生产等方面的重大行政</w:t>
                  </w:r>
                  <w:r w:rsidR="005E4688">
                    <w:rPr>
                      <w:rFonts w:ascii="黑体" w:eastAsia="黑体" w:hAnsi="黑体" w:hint="eastAsia"/>
                      <w:sz w:val="28"/>
                      <w:szCs w:val="28"/>
                    </w:rPr>
                    <w:t>许可</w:t>
                  </w:r>
                  <w:r w:rsidR="004F5E34" w:rsidRPr="004F5E34">
                    <w:rPr>
                      <w:rFonts w:ascii="黑体" w:eastAsia="黑体" w:hAnsi="黑体" w:hint="eastAsia"/>
                      <w:sz w:val="28"/>
                      <w:szCs w:val="28"/>
                    </w:rPr>
                    <w:t>需部门法制机构进行合法性审查。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2081" style="position:absolute;left:0;text-align:left;margin-left:-4.5pt;margin-top:2.55pt;width:105.75pt;height:49.5pt;z-index:251689984">
            <v:textbox>
              <w:txbxContent>
                <w:p w:rsidR="00A52C84" w:rsidRPr="009B3FA0" w:rsidRDefault="00A52C84" w:rsidP="009B3FA0">
                  <w:pPr>
                    <w:spacing w:line="4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9B3FA0">
                    <w:rPr>
                      <w:rFonts w:ascii="黑体" w:eastAsia="黑体" w:hAnsi="黑体" w:hint="eastAsia"/>
                      <w:sz w:val="28"/>
                      <w:szCs w:val="28"/>
                    </w:rPr>
                    <w:t>符合听证条件的举行听证</w:t>
                  </w:r>
                </w:p>
              </w:txbxContent>
            </v:textbox>
          </v:rect>
        </w:pict>
      </w:r>
      <w:r>
        <w:rPr>
          <w:noProof/>
        </w:rPr>
        <w:pict>
          <v:rect id="_x0000_s2082" style="position:absolute;left:0;text-align:left;margin-left:105pt;margin-top:2.55pt;width:72.75pt;height:49.5pt;z-index:251691008">
            <v:textbox>
              <w:txbxContent>
                <w:p w:rsidR="00A52C84" w:rsidRPr="009B3FA0" w:rsidRDefault="00A52C84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9B3FA0">
                    <w:rPr>
                      <w:rFonts w:ascii="黑体" w:eastAsia="黑体" w:hAnsi="黑体" w:hint="eastAsia"/>
                      <w:sz w:val="28"/>
                      <w:szCs w:val="28"/>
                    </w:rPr>
                    <w:t>无需听证</w:t>
                  </w:r>
                </w:p>
              </w:txbxContent>
            </v:textbox>
          </v:rect>
        </w:pict>
      </w:r>
    </w:p>
    <w:p w:rsidR="00E44519" w:rsidRDefault="00E44519"/>
    <w:p w:rsidR="00E44519" w:rsidRDefault="00E44519"/>
    <w:p w:rsidR="00E44519" w:rsidRDefault="000A6BFF">
      <w:r>
        <w:rPr>
          <w:noProof/>
        </w:rPr>
        <w:pict>
          <v:shape id="_x0000_s2084" type="#_x0000_t32" style="position:absolute;left:0;text-align:left;margin-left:133.5pt;margin-top:5.25pt;width:0;height:15pt;z-index:251693056" o:connectortype="straight"/>
        </w:pict>
      </w:r>
      <w:r>
        <w:rPr>
          <w:noProof/>
        </w:rPr>
        <w:pict>
          <v:shape id="_x0000_s2083" type="#_x0000_t32" style="position:absolute;left:0;text-align:left;margin-left:38.25pt;margin-top:5.25pt;width:0;height:15pt;z-index:251692032" o:connectortype="straight"/>
        </w:pict>
      </w:r>
    </w:p>
    <w:p w:rsidR="00E44519" w:rsidRDefault="000A6BFF">
      <w:r>
        <w:rPr>
          <w:noProof/>
        </w:rPr>
        <w:pict>
          <v:shape id="_x0000_s2109" type="#_x0000_t32" style="position:absolute;left:0;text-align:left;margin-left:202.5pt;margin-top:13.65pt;width:20.25pt;height:0;z-index:251715584" o:connectortype="straight">
            <v:stroke endarrow="block"/>
          </v:shape>
        </w:pict>
      </w:r>
      <w:r>
        <w:rPr>
          <w:noProof/>
        </w:rPr>
        <w:pict>
          <v:shape id="_x0000_s2111" type="#_x0000_t32" style="position:absolute;left:0;text-align:left;margin-left:81.75pt;margin-top:13.65pt;width:120.75pt;height:0;z-index:251717632" o:connectortype="straight"/>
        </w:pict>
      </w:r>
      <w:r>
        <w:rPr>
          <w:noProof/>
        </w:rPr>
        <w:pict>
          <v:shape id="_x0000_s2086" type="#_x0000_t32" style="position:absolute;left:0;text-align:left;margin-left:81.75pt;margin-top:4.65pt;width:0;height:18.75pt;z-index:251695104" o:connectortype="straight">
            <v:stroke endarrow="block"/>
          </v:shape>
        </w:pict>
      </w:r>
      <w:r>
        <w:rPr>
          <w:noProof/>
        </w:rPr>
        <w:pict>
          <v:shape id="_x0000_s2085" type="#_x0000_t32" style="position:absolute;left:0;text-align:left;margin-left:38.25pt;margin-top:4.65pt;width:95.25pt;height:0;z-index:251694080" o:connectortype="straight"/>
        </w:pict>
      </w:r>
    </w:p>
    <w:p w:rsidR="00E44519" w:rsidRDefault="000A6BFF">
      <w:r>
        <w:rPr>
          <w:noProof/>
        </w:rPr>
        <w:pict>
          <v:rect id="_x0000_s2087" style="position:absolute;left:0;text-align:left;margin-left:38.25pt;margin-top:7.8pt;width:91.5pt;height:24.75pt;z-index:251696128">
            <v:textbox>
              <w:txbxContent>
                <w:p w:rsidR="00F8493F" w:rsidRPr="00F8493F" w:rsidRDefault="00F8493F" w:rsidP="00F8493F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F8493F">
                    <w:rPr>
                      <w:rFonts w:ascii="黑体" w:eastAsia="黑体" w:hAnsi="黑体" w:hint="eastAsia"/>
                      <w:sz w:val="28"/>
                      <w:szCs w:val="28"/>
                    </w:rPr>
                    <w:t>审批</w:t>
                  </w:r>
                  <w:r w:rsidR="005E4688">
                    <w:rPr>
                      <w:rFonts w:ascii="黑体" w:eastAsia="黑体" w:hAnsi="黑体" w:hint="eastAsia"/>
                      <w:sz w:val="28"/>
                      <w:szCs w:val="28"/>
                    </w:rPr>
                    <w:t>或决定</w:t>
                  </w:r>
                </w:p>
              </w:txbxContent>
            </v:textbox>
          </v:rect>
        </w:pict>
      </w:r>
    </w:p>
    <w:p w:rsidR="00E44519" w:rsidRDefault="00E44519"/>
    <w:p w:rsidR="00E44519" w:rsidRDefault="000A6BFF">
      <w:r>
        <w:rPr>
          <w:noProof/>
        </w:rPr>
        <w:pict>
          <v:shape id="_x0000_s2089" type="#_x0000_t32" style="position:absolute;left:0;text-align:left;margin-left:111.75pt;margin-top:1.35pt;width:0;height:15.75pt;z-index:251698176" o:connectortype="straight">
            <v:stroke endarrow="block"/>
          </v:shape>
        </w:pict>
      </w:r>
      <w:r>
        <w:rPr>
          <w:noProof/>
        </w:rPr>
        <w:pict>
          <v:shape id="_x0000_s2088" type="#_x0000_t32" style="position:absolute;left:0;text-align:left;margin-left:52.5pt;margin-top:1.35pt;width:0;height:15.75pt;z-index:251697152" o:connectortype="straight">
            <v:stroke endarrow="block"/>
          </v:shape>
        </w:pict>
      </w:r>
    </w:p>
    <w:p w:rsidR="00E44519" w:rsidRDefault="000A6BFF">
      <w:r>
        <w:rPr>
          <w:noProof/>
        </w:rPr>
        <w:pict>
          <v:shape id="_x0000_s2096" type="#_x0000_t32" style="position:absolute;left:0;text-align:left;margin-left:166.5pt;margin-top:13.5pt;width:230.25pt;height:0;flip:x;z-index:251704320" o:connectortype="straight">
            <v:stroke endarrow="block"/>
          </v:shape>
        </w:pict>
      </w:r>
      <w:r>
        <w:rPr>
          <w:noProof/>
        </w:rPr>
        <w:pict>
          <v:rect id="_x0000_s2091" style="position:absolute;left:0;text-align:left;margin-left:93pt;margin-top:1.5pt;width:73.5pt;height:25.5pt;z-index:251700224">
            <v:textbox>
              <w:txbxContent>
                <w:p w:rsidR="00C520BA" w:rsidRPr="00C520BA" w:rsidRDefault="00C520BA" w:rsidP="00C520BA">
                  <w:pPr>
                    <w:spacing w:line="4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C520BA">
                    <w:rPr>
                      <w:rFonts w:ascii="黑体" w:eastAsia="黑体" w:hAnsi="黑体" w:hint="eastAsia"/>
                      <w:sz w:val="28"/>
                      <w:szCs w:val="28"/>
                    </w:rPr>
                    <w:t>准予许可</w:t>
                  </w:r>
                </w:p>
              </w:txbxContent>
            </v:textbox>
          </v:rect>
        </w:pict>
      </w:r>
      <w:r>
        <w:rPr>
          <w:noProof/>
        </w:rPr>
        <w:pict>
          <v:rect id="_x0000_s2090" style="position:absolute;left:0;text-align:left;margin-left:5.25pt;margin-top:1.5pt;width:76.5pt;height:25.5pt;z-index:251699200">
            <v:textbox>
              <w:txbxContent>
                <w:p w:rsidR="00C520BA" w:rsidRPr="00C520BA" w:rsidRDefault="00C520BA" w:rsidP="00C520BA">
                  <w:pPr>
                    <w:spacing w:line="4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C520BA">
                    <w:rPr>
                      <w:rFonts w:ascii="黑体" w:eastAsia="黑体" w:hAnsi="黑体" w:hint="eastAsia"/>
                      <w:sz w:val="28"/>
                      <w:szCs w:val="28"/>
                    </w:rPr>
                    <w:t>不予许可</w:t>
                  </w:r>
                </w:p>
              </w:txbxContent>
            </v:textbox>
          </v:rect>
        </w:pict>
      </w:r>
    </w:p>
    <w:p w:rsidR="00E44519" w:rsidRDefault="000A6BFF">
      <w:r>
        <w:rPr>
          <w:noProof/>
        </w:rPr>
        <w:pict>
          <v:shape id="_x0000_s2093" type="#_x0000_t32" style="position:absolute;left:0;text-align:left;margin-left:111.75pt;margin-top:11.4pt;width:0;height:15pt;z-index:251702272" o:connectortype="straight"/>
        </w:pict>
      </w:r>
      <w:r>
        <w:rPr>
          <w:noProof/>
        </w:rPr>
        <w:pict>
          <v:shape id="_x0000_s2092" type="#_x0000_t32" style="position:absolute;left:0;text-align:left;margin-left:48pt;margin-top:11.4pt;width:.75pt;height:15pt;flip:x;z-index:251701248" o:connectortype="straight"/>
        </w:pict>
      </w:r>
    </w:p>
    <w:p w:rsidR="00E44519" w:rsidRDefault="000A6BFF">
      <w:r>
        <w:rPr>
          <w:noProof/>
        </w:rPr>
        <w:pict>
          <v:shape id="_x0000_s2098" type="#_x0000_t32" style="position:absolute;left:0;text-align:left;margin-left:81.75pt;margin-top:10.8pt;width:0;height:12.75pt;z-index:251706368" o:connectortype="straight">
            <v:stroke endarrow="block"/>
          </v:shape>
        </w:pict>
      </w:r>
      <w:r>
        <w:rPr>
          <w:noProof/>
        </w:rPr>
        <w:pict>
          <v:shape id="_x0000_s2097" type="#_x0000_t32" style="position:absolute;left:0;text-align:left;margin-left:48.75pt;margin-top:10.8pt;width:63pt;height:0;z-index:251705344" o:connectortype="straight"/>
        </w:pict>
      </w:r>
    </w:p>
    <w:p w:rsidR="00E44519" w:rsidRDefault="000A6BFF">
      <w:r>
        <w:rPr>
          <w:noProof/>
        </w:rPr>
        <w:pict>
          <v:rect id="_x0000_s2099" style="position:absolute;left:0;text-align:left;margin-left:13.5pt;margin-top:7.95pt;width:139.5pt;height:26.25pt;z-index:251707392">
            <v:textbox>
              <w:txbxContent>
                <w:p w:rsidR="003E5391" w:rsidRPr="003E5391" w:rsidRDefault="003E5391" w:rsidP="003E5391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3E5391">
                    <w:rPr>
                      <w:rFonts w:ascii="黑体" w:eastAsia="黑体" w:hAnsi="黑体" w:hint="eastAsia"/>
                      <w:sz w:val="28"/>
                      <w:szCs w:val="28"/>
                    </w:rPr>
                    <w:t>履行送达程序</w:t>
                  </w:r>
                </w:p>
              </w:txbxContent>
            </v:textbox>
          </v:rect>
        </w:pict>
      </w:r>
    </w:p>
    <w:p w:rsidR="00E44519" w:rsidRDefault="00E44519"/>
    <w:p w:rsidR="00E44519" w:rsidRDefault="000A6BFF">
      <w:r>
        <w:rPr>
          <w:noProof/>
        </w:rPr>
        <w:pict>
          <v:shape id="_x0000_s2100" type="#_x0000_t32" style="position:absolute;left:0;text-align:left;margin-left:81.75pt;margin-top:3pt;width:0;height:15pt;z-index:251708416" o:connectortype="straight">
            <v:stroke endarrow="block"/>
          </v:shape>
        </w:pict>
      </w:r>
    </w:p>
    <w:p w:rsidR="00E44519" w:rsidRDefault="000A6BFF">
      <w:r>
        <w:rPr>
          <w:noProof/>
        </w:rPr>
        <w:pict>
          <v:rect id="_x0000_s2101" style="position:absolute;left:0;text-align:left;margin-left:31.5pt;margin-top:2.4pt;width:102pt;height:24.75pt;z-index:251709440">
            <v:textbox>
              <w:txbxContent>
                <w:p w:rsidR="0044330F" w:rsidRPr="0044330F" w:rsidRDefault="0044330F" w:rsidP="0044330F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4330F">
                    <w:rPr>
                      <w:rFonts w:ascii="黑体" w:eastAsia="黑体" w:hAnsi="黑体" w:hint="eastAsia"/>
                      <w:sz w:val="28"/>
                      <w:szCs w:val="28"/>
                    </w:rPr>
                    <w:t>发布公告</w:t>
                  </w:r>
                </w:p>
              </w:txbxContent>
            </v:textbox>
          </v:rect>
        </w:pict>
      </w:r>
    </w:p>
    <w:p w:rsidR="00E44519" w:rsidRDefault="000A6BFF">
      <w:r>
        <w:rPr>
          <w:noProof/>
        </w:rPr>
        <w:pict>
          <v:shape id="_x0000_s2102" type="#_x0000_t32" style="position:absolute;left:0;text-align:left;margin-left:81.75pt;margin-top:11.55pt;width:0;height:12pt;z-index:251710464" o:connectortype="straight">
            <v:stroke endarrow="block"/>
          </v:shape>
        </w:pict>
      </w:r>
    </w:p>
    <w:p w:rsidR="00E44519" w:rsidRDefault="000A6BFF">
      <w:r>
        <w:rPr>
          <w:noProof/>
        </w:rPr>
        <w:pict>
          <v:rect id="_x0000_s2103" style="position:absolute;left:0;text-align:left;margin-left:31.5pt;margin-top:7.95pt;width:102pt;height:27pt;z-index:251711488">
            <v:textbox>
              <w:txbxContent>
                <w:p w:rsidR="0041784A" w:rsidRPr="0041784A" w:rsidRDefault="0041784A" w:rsidP="0041784A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1784A">
                    <w:rPr>
                      <w:rFonts w:ascii="黑体" w:eastAsia="黑体" w:hAnsi="黑体" w:hint="eastAsia"/>
                      <w:sz w:val="28"/>
                      <w:szCs w:val="28"/>
                    </w:rPr>
                    <w:t>结案归档</w:t>
                  </w:r>
                </w:p>
              </w:txbxContent>
            </v:textbox>
          </v:rect>
        </w:pict>
      </w:r>
    </w:p>
    <w:sectPr w:rsidR="00E44519" w:rsidSect="000412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8CD" w:rsidRDefault="00EB48CD" w:rsidP="00E44519">
      <w:r>
        <w:separator/>
      </w:r>
    </w:p>
  </w:endnote>
  <w:endnote w:type="continuationSeparator" w:id="1">
    <w:p w:rsidR="00EB48CD" w:rsidRDefault="00EB48CD" w:rsidP="00E4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8CD" w:rsidRDefault="00EB48CD" w:rsidP="00E44519">
      <w:r>
        <w:separator/>
      </w:r>
    </w:p>
  </w:footnote>
  <w:footnote w:type="continuationSeparator" w:id="1">
    <w:p w:rsidR="00EB48CD" w:rsidRDefault="00EB48CD" w:rsidP="00E44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519"/>
    <w:rsid w:val="0004127E"/>
    <w:rsid w:val="000412D1"/>
    <w:rsid w:val="000A6BFF"/>
    <w:rsid w:val="000B4FB1"/>
    <w:rsid w:val="000F3439"/>
    <w:rsid w:val="001225FB"/>
    <w:rsid w:val="001A1FA0"/>
    <w:rsid w:val="003E5391"/>
    <w:rsid w:val="0041784A"/>
    <w:rsid w:val="00430BA3"/>
    <w:rsid w:val="00435EFF"/>
    <w:rsid w:val="0044330F"/>
    <w:rsid w:val="004A5BFF"/>
    <w:rsid w:val="004E06E9"/>
    <w:rsid w:val="004F5E34"/>
    <w:rsid w:val="005E4688"/>
    <w:rsid w:val="0064094E"/>
    <w:rsid w:val="00647471"/>
    <w:rsid w:val="00652B57"/>
    <w:rsid w:val="00670D93"/>
    <w:rsid w:val="0067689D"/>
    <w:rsid w:val="00682AAF"/>
    <w:rsid w:val="00881612"/>
    <w:rsid w:val="008E2D82"/>
    <w:rsid w:val="00942C1E"/>
    <w:rsid w:val="009B3FA0"/>
    <w:rsid w:val="00A52C84"/>
    <w:rsid w:val="00AE630B"/>
    <w:rsid w:val="00C520BA"/>
    <w:rsid w:val="00CC1674"/>
    <w:rsid w:val="00DF18E7"/>
    <w:rsid w:val="00E02006"/>
    <w:rsid w:val="00E105B9"/>
    <w:rsid w:val="00E308DF"/>
    <w:rsid w:val="00E44519"/>
    <w:rsid w:val="00E579A9"/>
    <w:rsid w:val="00EB48CD"/>
    <w:rsid w:val="00F8493F"/>
    <w:rsid w:val="00FB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36" type="connector" idref="#_x0000_s2084"/>
        <o:r id="V:Rule37" type="connector" idref="#_x0000_s2069"/>
        <o:r id="V:Rule38" type="connector" idref="#_x0000_s2102"/>
        <o:r id="V:Rule39" type="connector" idref="#_x0000_s2051"/>
        <o:r id="V:Rule40" type="connector" idref="#_x0000_s2072"/>
        <o:r id="V:Rule41" type="connector" idref="#_x0000_s2093"/>
        <o:r id="V:Rule42" type="connector" idref="#_x0000_s2080"/>
        <o:r id="V:Rule43" type="connector" idref="#_x0000_s2085"/>
        <o:r id="V:Rule44" type="connector" idref="#_x0000_s2111"/>
        <o:r id="V:Rule45" type="connector" idref="#_x0000_s2098"/>
        <o:r id="V:Rule46" type="connector" idref="#_x0000_s2077"/>
        <o:r id="V:Rule47" type="connector" idref="#_x0000_s2100"/>
        <o:r id="V:Rule48" type="connector" idref="#_x0000_s2055"/>
        <o:r id="V:Rule49" type="connector" idref="#_x0000_s2086"/>
        <o:r id="V:Rule50" type="connector" idref="#_x0000_s2083"/>
        <o:r id="V:Rule51" type="connector" idref="#_x0000_s2062"/>
        <o:r id="V:Rule52" type="connector" idref="#_x0000_s2053"/>
        <o:r id="V:Rule53" type="connector" idref="#_x0000_s2068"/>
        <o:r id="V:Rule54" type="connector" idref="#_x0000_s2075"/>
        <o:r id="V:Rule55" type="connector" idref="#_x0000_s2073"/>
        <o:r id="V:Rule56" type="connector" idref="#_x0000_s2057"/>
        <o:r id="V:Rule57" type="connector" idref="#_x0000_s2058"/>
        <o:r id="V:Rule58" type="connector" idref="#_x0000_s2088"/>
        <o:r id="V:Rule59" type="connector" idref="#_x0000_s2089"/>
        <o:r id="V:Rule60" type="connector" idref="#_x0000_s2109"/>
        <o:r id="V:Rule61" type="connector" idref="#_x0000_s2056"/>
        <o:r id="V:Rule62" type="connector" idref="#_x0000_s2097"/>
        <o:r id="V:Rule63" type="connector" idref="#_x0000_s2054"/>
        <o:r id="V:Rule64" type="connector" idref="#_x0000_s2079"/>
        <o:r id="V:Rule65" type="connector" idref="#_x0000_s2074"/>
        <o:r id="V:Rule66" type="connector" idref="#_x0000_s2071"/>
        <o:r id="V:Rule67" type="connector" idref="#_x0000_s2096"/>
        <o:r id="V:Rule68" type="connector" idref="#_x0000_s2094"/>
        <o:r id="V:Rule69" type="connector" idref="#_x0000_s2063"/>
        <o:r id="V:Rule70" type="connector" idref="#_x0000_s2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5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5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45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45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93</Characters>
  <Application>Microsoft Office Word</Application>
  <DocSecurity>0</DocSecurity>
  <Lines>1</Lines>
  <Paragraphs>1</Paragraphs>
  <ScaleCrop>false</ScaleCrop>
  <Company>Sky123.Org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cp:lastPrinted>2021-09-06T00:41:00Z</cp:lastPrinted>
  <dcterms:created xsi:type="dcterms:W3CDTF">2021-08-30T02:16:00Z</dcterms:created>
  <dcterms:modified xsi:type="dcterms:W3CDTF">2021-09-08T03:23:00Z</dcterms:modified>
</cp:coreProperties>
</file>