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61" w:rsidRPr="00162C61" w:rsidRDefault="00162C61" w:rsidP="00162C61">
      <w:pPr>
        <w:spacing w:line="560" w:lineRule="exact"/>
        <w:rPr>
          <w:rFonts w:ascii="方正小标宋简体" w:eastAsia="方正小标宋简体" w:hAnsi="方正小标宋简体" w:cs="方正小标宋简体" w:hint="eastAsia"/>
          <w:sz w:val="32"/>
          <w:szCs w:val="32"/>
        </w:rPr>
      </w:pPr>
      <w:r w:rsidRPr="00162C61">
        <w:rPr>
          <w:rFonts w:ascii="方正小标宋简体" w:eastAsia="方正小标宋简体" w:hAnsi="方正小标宋简体" w:cs="方正小标宋简体" w:hint="eastAsia"/>
          <w:sz w:val="32"/>
          <w:szCs w:val="32"/>
        </w:rPr>
        <w:t>附件4</w:t>
      </w:r>
    </w:p>
    <w:p w:rsidR="002424E9" w:rsidRDefault="00122E8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临江市重大执法决定法制审核实施办法（试行）</w:t>
      </w:r>
    </w:p>
    <w:p w:rsidR="002424E9" w:rsidRDefault="002424E9">
      <w:pPr>
        <w:spacing w:line="560" w:lineRule="exact"/>
        <w:jc w:val="center"/>
        <w:rPr>
          <w:rFonts w:ascii="楷体" w:eastAsia="楷体" w:hAnsi="楷体" w:cs="楷体"/>
          <w:sz w:val="32"/>
          <w:szCs w:val="32"/>
        </w:rPr>
      </w:pPr>
    </w:p>
    <w:p w:rsidR="002424E9" w:rsidRPr="00162C61" w:rsidRDefault="00122E8F">
      <w:pPr>
        <w:spacing w:line="560" w:lineRule="exact"/>
        <w:jc w:val="center"/>
        <w:rPr>
          <w:rFonts w:ascii="仿宋" w:eastAsia="仿宋" w:hAnsi="仿宋" w:cs="黑体"/>
          <w:sz w:val="32"/>
          <w:szCs w:val="32"/>
        </w:rPr>
      </w:pPr>
      <w:r w:rsidRPr="00162C61">
        <w:rPr>
          <w:rFonts w:ascii="仿宋" w:eastAsia="仿宋" w:hAnsi="仿宋" w:cs="黑体" w:hint="eastAsia"/>
          <w:sz w:val="32"/>
          <w:szCs w:val="32"/>
        </w:rPr>
        <w:t>第一章</w:t>
      </w:r>
      <w:r w:rsidRPr="00162C61">
        <w:rPr>
          <w:rFonts w:ascii="仿宋" w:eastAsia="仿宋" w:hAnsi="仿宋" w:cs="黑体" w:hint="eastAsia"/>
          <w:sz w:val="32"/>
          <w:szCs w:val="32"/>
        </w:rPr>
        <w:t xml:space="preserve">  </w:t>
      </w:r>
      <w:r w:rsidRPr="00162C61">
        <w:rPr>
          <w:rFonts w:ascii="仿宋" w:eastAsia="仿宋" w:hAnsi="仿宋" w:cs="黑体" w:hint="eastAsia"/>
          <w:sz w:val="32"/>
          <w:szCs w:val="32"/>
        </w:rPr>
        <w:t>总</w:t>
      </w:r>
      <w:r w:rsidRPr="00162C61">
        <w:rPr>
          <w:rFonts w:ascii="仿宋" w:eastAsia="仿宋" w:hAnsi="仿宋" w:cs="黑体" w:hint="eastAsia"/>
          <w:sz w:val="32"/>
          <w:szCs w:val="32"/>
        </w:rPr>
        <w:t xml:space="preserve"> </w:t>
      </w:r>
      <w:r w:rsidRPr="00162C61">
        <w:rPr>
          <w:rFonts w:ascii="仿宋" w:eastAsia="仿宋" w:hAnsi="仿宋" w:cs="黑体" w:hint="eastAsia"/>
          <w:sz w:val="32"/>
          <w:szCs w:val="32"/>
        </w:rPr>
        <w:t>则</w:t>
      </w:r>
    </w:p>
    <w:p w:rsidR="002424E9" w:rsidRPr="00162C61" w:rsidRDefault="002424E9">
      <w:pPr>
        <w:spacing w:line="560" w:lineRule="exact"/>
        <w:ind w:firstLineChars="200" w:firstLine="640"/>
        <w:rPr>
          <w:rFonts w:ascii="仿宋" w:eastAsia="仿宋" w:hAnsi="仿宋" w:cs="仿宋_GB2312"/>
          <w:sz w:val="32"/>
          <w:szCs w:val="32"/>
        </w:rPr>
      </w:pP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一条为规范重大执法决定法制审核工作，增强行政执法机关自我纠错能力，提高行政执法质量和效率，维护公民、法人和其他组织的合法权益，促进依法行政，根据《中华人民共和国行政处罚法》《中华人民共和国行政强制法》《中华人民共和国行政许可法》和《吉林省行政执法条例》等法律法规的规定，制定本办法。</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第二条</w:t>
      </w:r>
      <w:r w:rsidRPr="00162C61">
        <w:rPr>
          <w:rFonts w:ascii="仿宋" w:eastAsia="仿宋" w:hAnsi="仿宋" w:cs="仿宋_GB2312" w:hint="eastAsia"/>
          <w:sz w:val="32"/>
          <w:szCs w:val="32"/>
        </w:rPr>
        <w:t>本办法所称的重大执法决定，是指行政机关、法律法规授权组织（以下简称：行政执法机关）在实施行政管理过程中，依法办理涉及国家利益、重大公共利益以及对公民、法人和其他组织权益产生重大影响的行政处罚、行政强制、行政许可、行政征收、行政收费、行政检查等案件或者行政管理事项而</w:t>
      </w:r>
      <w:proofErr w:type="gramStart"/>
      <w:r w:rsidRPr="00162C61">
        <w:rPr>
          <w:rFonts w:ascii="仿宋" w:eastAsia="仿宋" w:hAnsi="仿宋" w:cs="仿宋_GB2312" w:hint="eastAsia"/>
          <w:sz w:val="32"/>
          <w:szCs w:val="32"/>
        </w:rPr>
        <w:t>作出</w:t>
      </w:r>
      <w:proofErr w:type="gramEnd"/>
      <w:r w:rsidRPr="00162C61">
        <w:rPr>
          <w:rFonts w:ascii="仿宋" w:eastAsia="仿宋" w:hAnsi="仿宋" w:cs="仿宋_GB2312" w:hint="eastAsia"/>
          <w:sz w:val="32"/>
          <w:szCs w:val="32"/>
        </w:rPr>
        <w:t>的执法决定。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第三条本办法所称的重大执法决定法制审核，是指行政执法机关</w:t>
      </w:r>
      <w:proofErr w:type="gramStart"/>
      <w:r w:rsidRPr="00162C61">
        <w:rPr>
          <w:rFonts w:ascii="仿宋" w:eastAsia="仿宋" w:hAnsi="仿宋" w:cs="仿宋_GB2312" w:hint="eastAsia"/>
          <w:sz w:val="32"/>
          <w:szCs w:val="32"/>
        </w:rPr>
        <w:t>作出</w:t>
      </w:r>
      <w:proofErr w:type="gramEnd"/>
      <w:r w:rsidRPr="00162C61">
        <w:rPr>
          <w:rFonts w:ascii="仿宋" w:eastAsia="仿宋" w:hAnsi="仿宋" w:cs="仿宋_GB2312" w:hint="eastAsia"/>
          <w:sz w:val="32"/>
          <w:szCs w:val="32"/>
        </w:rPr>
        <w:t>重大执法决定之前，由本机关法制机构或者承担法制审核任务的机构（以下简称：法制机构）进行审核，并提出法制审核意见。</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第四条法制审核工作应当按照依法行政的总要求，坚持以事实为</w:t>
      </w:r>
      <w:r w:rsidRPr="00162C61">
        <w:rPr>
          <w:rFonts w:ascii="仿宋" w:eastAsia="仿宋" w:hAnsi="仿宋" w:cs="仿宋_GB2312" w:hint="eastAsia"/>
          <w:sz w:val="32"/>
          <w:szCs w:val="32"/>
        </w:rPr>
        <w:t>依据、以法律为准绳，客观公正、实事求是、监督与指导相</w:t>
      </w:r>
      <w:r w:rsidRPr="00162C61">
        <w:rPr>
          <w:rFonts w:ascii="仿宋" w:eastAsia="仿宋" w:hAnsi="仿宋" w:cs="仿宋_GB2312" w:hint="eastAsia"/>
          <w:sz w:val="32"/>
          <w:szCs w:val="32"/>
        </w:rPr>
        <w:lastRenderedPageBreak/>
        <w:t>结合的原则。</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第五条行政执法机关应当根据法律、法规和规章的规定，</w:t>
      </w:r>
      <w:r w:rsidRPr="00162C61">
        <w:rPr>
          <w:rFonts w:ascii="仿宋" w:eastAsia="仿宋" w:hAnsi="仿宋" w:cs="仿宋_GB2312" w:hint="eastAsia"/>
          <w:sz w:val="32"/>
          <w:szCs w:val="32"/>
        </w:rPr>
        <w:t>按照本规定，</w:t>
      </w:r>
      <w:r w:rsidRPr="00162C61">
        <w:rPr>
          <w:rFonts w:ascii="仿宋" w:eastAsia="仿宋" w:hAnsi="仿宋" w:cs="仿宋_GB2312" w:hint="eastAsia"/>
          <w:sz w:val="32"/>
          <w:szCs w:val="32"/>
        </w:rPr>
        <w:t>结合本系统、本部门实际，编制重大执法决定法制审核目录清单。</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第六条</w:t>
      </w:r>
      <w:r w:rsidRPr="00162C61">
        <w:rPr>
          <w:rFonts w:ascii="仿宋" w:eastAsia="仿宋" w:hAnsi="仿宋" w:cs="仿宋_GB2312" w:hint="eastAsia"/>
          <w:sz w:val="32"/>
          <w:szCs w:val="32"/>
        </w:rPr>
        <w:t xml:space="preserve">  </w:t>
      </w:r>
      <w:r w:rsidRPr="00162C61">
        <w:rPr>
          <w:rFonts w:ascii="仿宋" w:eastAsia="仿宋" w:hAnsi="仿宋" w:cs="仿宋_GB2312" w:hint="eastAsia"/>
          <w:sz w:val="32"/>
          <w:szCs w:val="32"/>
        </w:rPr>
        <w:t>行政执法机关应根据机构改革后各部门职能调整情况，及时对重大执法决定法制审核目录清单进行调整。调整后目录呈报市司法局进行审核。</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第七条行政执法机关承办机构在完成调查、现场检查等工作进行合议，履行陈述申辩告知、听证告知等法定程序，形成合议报告后，</w:t>
      </w:r>
      <w:proofErr w:type="gramStart"/>
      <w:r w:rsidRPr="00162C61">
        <w:rPr>
          <w:rFonts w:ascii="仿宋" w:eastAsia="仿宋" w:hAnsi="仿宋" w:cs="仿宋_GB2312" w:hint="eastAsia"/>
          <w:sz w:val="32"/>
          <w:szCs w:val="32"/>
        </w:rPr>
        <w:t>作出</w:t>
      </w:r>
      <w:proofErr w:type="gramEnd"/>
      <w:r w:rsidRPr="00162C61">
        <w:rPr>
          <w:rFonts w:ascii="仿宋" w:eastAsia="仿宋" w:hAnsi="仿宋" w:cs="仿宋_GB2312" w:hint="eastAsia"/>
          <w:sz w:val="32"/>
          <w:szCs w:val="32"/>
        </w:rPr>
        <w:t>重大执法决定前报本机关法制机构审核。</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行政执法机关拟以市人民政府名义</w:t>
      </w:r>
      <w:proofErr w:type="gramStart"/>
      <w:r w:rsidRPr="00162C61">
        <w:rPr>
          <w:rFonts w:ascii="仿宋" w:eastAsia="仿宋" w:hAnsi="仿宋" w:cs="仿宋_GB2312" w:hint="eastAsia"/>
          <w:sz w:val="32"/>
          <w:szCs w:val="32"/>
        </w:rPr>
        <w:t>作出</w:t>
      </w:r>
      <w:proofErr w:type="gramEnd"/>
      <w:r w:rsidRPr="00162C61">
        <w:rPr>
          <w:rFonts w:ascii="仿宋" w:eastAsia="仿宋" w:hAnsi="仿宋" w:cs="仿宋_GB2312" w:hint="eastAsia"/>
          <w:sz w:val="32"/>
          <w:szCs w:val="32"/>
        </w:rPr>
        <w:t>的重大执法决定，报市司法局审核。</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第八条行政执法机关承办机构拟作出的重大执法决定未经法制审核，不得提请行政执法机关集体讨论。</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第九条行政执法机关应当将法律知识全面、执法经验丰富、工作认真负责的人员安排到法制审核工作岗位。</w:t>
      </w:r>
    </w:p>
    <w:p w:rsidR="002424E9" w:rsidRPr="00162C61" w:rsidRDefault="002424E9">
      <w:pPr>
        <w:spacing w:line="560" w:lineRule="exact"/>
        <w:jc w:val="center"/>
        <w:rPr>
          <w:rFonts w:ascii="仿宋" w:eastAsia="仿宋" w:hAnsi="仿宋" w:cs="黑体"/>
          <w:sz w:val="32"/>
          <w:szCs w:val="32"/>
        </w:rPr>
      </w:pPr>
    </w:p>
    <w:p w:rsidR="002424E9" w:rsidRPr="00162C61" w:rsidRDefault="00122E8F">
      <w:pPr>
        <w:spacing w:line="560" w:lineRule="exact"/>
        <w:jc w:val="center"/>
        <w:rPr>
          <w:rFonts w:ascii="仿宋" w:eastAsia="仿宋" w:hAnsi="仿宋" w:cs="黑体"/>
          <w:sz w:val="32"/>
          <w:szCs w:val="32"/>
        </w:rPr>
      </w:pPr>
      <w:r w:rsidRPr="00162C61">
        <w:rPr>
          <w:rFonts w:ascii="仿宋" w:eastAsia="仿宋" w:hAnsi="仿宋" w:cs="黑体" w:hint="eastAsia"/>
          <w:sz w:val="32"/>
          <w:szCs w:val="32"/>
        </w:rPr>
        <w:t xml:space="preserve"> </w:t>
      </w:r>
      <w:r w:rsidRPr="00162C61">
        <w:rPr>
          <w:rFonts w:ascii="仿宋" w:eastAsia="仿宋" w:hAnsi="仿宋" w:cs="黑体" w:hint="eastAsia"/>
          <w:sz w:val="32"/>
          <w:szCs w:val="32"/>
        </w:rPr>
        <w:t>第二章</w:t>
      </w:r>
      <w:r w:rsidRPr="00162C61">
        <w:rPr>
          <w:rFonts w:ascii="仿宋" w:eastAsia="仿宋" w:hAnsi="仿宋" w:cs="黑体" w:hint="eastAsia"/>
          <w:sz w:val="32"/>
          <w:szCs w:val="32"/>
        </w:rPr>
        <w:t xml:space="preserve">  </w:t>
      </w:r>
      <w:r w:rsidRPr="00162C61">
        <w:rPr>
          <w:rFonts w:ascii="仿宋" w:eastAsia="仿宋" w:hAnsi="仿宋" w:cs="黑体" w:hint="eastAsia"/>
          <w:sz w:val="32"/>
          <w:szCs w:val="32"/>
        </w:rPr>
        <w:t>重大执法决定法制审核目录清单编制</w:t>
      </w:r>
    </w:p>
    <w:p w:rsidR="002424E9" w:rsidRPr="00162C61" w:rsidRDefault="002424E9">
      <w:pPr>
        <w:spacing w:line="560" w:lineRule="exact"/>
        <w:ind w:firstLineChars="200" w:firstLine="640"/>
        <w:rPr>
          <w:rFonts w:ascii="仿宋" w:eastAsia="仿宋" w:hAnsi="仿宋" w:cs="仿宋_GB2312"/>
          <w:sz w:val="32"/>
          <w:szCs w:val="32"/>
        </w:rPr>
      </w:pP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十条本办法所称的重大执法决定法制审核目录清单，是指行政执法机关在行政执法工作中，依据有关规定对本机关实施的重大行政处罚、行政强制、行政许可、行政征收、行政收费、行政检查等行为列出的目录清单。</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lastRenderedPageBreak/>
        <w:t>第十一条市司</w:t>
      </w:r>
      <w:r w:rsidRPr="00162C61">
        <w:rPr>
          <w:rFonts w:ascii="仿宋" w:eastAsia="仿宋" w:hAnsi="仿宋" w:cs="仿宋_GB2312" w:hint="eastAsia"/>
          <w:sz w:val="32"/>
          <w:szCs w:val="32"/>
        </w:rPr>
        <w:t>法局负责编制本市重大执法决定法制审核事项目录清单。</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各行政执法部门的法制机构或承担相应职能的科室应结合工作实际编制本部门的重大执法决定法制审核目录清单，报市司法局审核。</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第十二条编制重大执法决定法制审核目录清单应当符合下列要求：</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（一）涉及国家利益或者重大公共利益的；</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（二）行政执法决定可能在社会造成重大影响的；</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（三）案件情况复杂，涉及多个法律关系的；</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（四）需经听证程序</w:t>
      </w:r>
      <w:proofErr w:type="gramStart"/>
      <w:r w:rsidRPr="00162C61">
        <w:rPr>
          <w:rFonts w:ascii="仿宋" w:eastAsia="仿宋" w:hAnsi="仿宋" w:cs="仿宋_GB2312" w:hint="eastAsia"/>
          <w:sz w:val="32"/>
          <w:szCs w:val="32"/>
        </w:rPr>
        <w:t>作出</w:t>
      </w:r>
      <w:proofErr w:type="gramEnd"/>
      <w:r w:rsidRPr="00162C61">
        <w:rPr>
          <w:rFonts w:ascii="仿宋" w:eastAsia="仿宋" w:hAnsi="仿宋" w:cs="仿宋_GB2312" w:hint="eastAsia"/>
          <w:sz w:val="32"/>
          <w:szCs w:val="32"/>
        </w:rPr>
        <w:t>行政执法决定的；</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（五）法律、法规、规章规定应当进行法制审核的。</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第十三条编制重大行政处罚决定法制审核目录清单应当包括下列内容：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（一）以政府名义</w:t>
      </w:r>
      <w:proofErr w:type="gramStart"/>
      <w:r w:rsidRPr="00162C61">
        <w:rPr>
          <w:rFonts w:ascii="仿宋" w:eastAsia="仿宋" w:hAnsi="仿宋" w:cs="仿宋_GB2312" w:hint="eastAsia"/>
          <w:sz w:val="32"/>
          <w:szCs w:val="32"/>
        </w:rPr>
        <w:t>作出</w:t>
      </w:r>
      <w:proofErr w:type="gramEnd"/>
      <w:r w:rsidRPr="00162C61">
        <w:rPr>
          <w:rFonts w:ascii="仿宋" w:eastAsia="仿宋" w:hAnsi="仿宋" w:cs="仿宋_GB2312" w:hint="eastAsia"/>
          <w:sz w:val="32"/>
          <w:szCs w:val="32"/>
        </w:rPr>
        <w:t>的行政处罚决定；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（二）限制公民人身自由的行政处罚决定；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（三）责令停产停业、吊销许可证或者执照的行政处罚决定；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（四）对公民处</w:t>
      </w:r>
      <w:r w:rsidRPr="00162C61">
        <w:rPr>
          <w:rFonts w:ascii="仿宋" w:eastAsia="仿宋" w:hAnsi="仿宋" w:cs="仿宋_GB2312" w:hint="eastAsia"/>
          <w:sz w:val="32"/>
          <w:szCs w:val="32"/>
        </w:rPr>
        <w:t>2000</w:t>
      </w:r>
      <w:r w:rsidRPr="00162C61">
        <w:rPr>
          <w:rFonts w:ascii="仿宋" w:eastAsia="仿宋" w:hAnsi="仿宋" w:cs="仿宋_GB2312" w:hint="eastAsia"/>
          <w:sz w:val="32"/>
          <w:szCs w:val="32"/>
        </w:rPr>
        <w:t>元以上罚款，对法人或者其他组织处</w:t>
      </w:r>
      <w:r w:rsidRPr="00162C61">
        <w:rPr>
          <w:rFonts w:ascii="仿宋" w:eastAsia="仿宋" w:hAnsi="仿宋" w:cs="仿宋_GB2312" w:hint="eastAsia"/>
          <w:sz w:val="32"/>
          <w:szCs w:val="32"/>
        </w:rPr>
        <w:t>1</w:t>
      </w:r>
      <w:r w:rsidRPr="00162C61">
        <w:rPr>
          <w:rFonts w:ascii="仿宋" w:eastAsia="仿宋" w:hAnsi="仿宋" w:cs="仿宋_GB2312" w:hint="eastAsia"/>
          <w:sz w:val="32"/>
          <w:szCs w:val="32"/>
        </w:rPr>
        <w:t>万元以上罚款的行政处罚决定；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（五）法律、法规、规章规定和行政执法机关认为需要法制审核的其他重大行政处罚决定。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第十四条编制重大行政许可决定法制审核目录清单应当包括下列内容：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lastRenderedPageBreak/>
        <w:t>（一）以政府名义</w:t>
      </w:r>
      <w:proofErr w:type="gramStart"/>
      <w:r w:rsidRPr="00162C61">
        <w:rPr>
          <w:rFonts w:ascii="仿宋" w:eastAsia="仿宋" w:hAnsi="仿宋" w:cs="仿宋_GB2312" w:hint="eastAsia"/>
          <w:sz w:val="32"/>
          <w:szCs w:val="32"/>
        </w:rPr>
        <w:t>作出</w:t>
      </w:r>
      <w:proofErr w:type="gramEnd"/>
      <w:r w:rsidRPr="00162C61">
        <w:rPr>
          <w:rFonts w:ascii="仿宋" w:eastAsia="仿宋" w:hAnsi="仿宋" w:cs="仿宋_GB2312" w:hint="eastAsia"/>
          <w:sz w:val="32"/>
          <w:szCs w:val="32"/>
        </w:rPr>
        <w:t>的行政许可决定；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（二）有限自然资源开发利用、公共资源配置以及直接关系公共利益的特定行业的市场准入等，需要赋予特定权利的行政许</w:t>
      </w:r>
      <w:r w:rsidRPr="00162C61">
        <w:rPr>
          <w:rFonts w:ascii="仿宋" w:eastAsia="仿宋" w:hAnsi="仿宋" w:cs="仿宋_GB2312" w:hint="eastAsia"/>
          <w:sz w:val="32"/>
          <w:szCs w:val="32"/>
        </w:rPr>
        <w:t>可决定；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（三）直接涉及公共安全、生态环境保护以及直接关系人身健康、生命财产安全等特定活动的行政许可决定；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（四）不予行政许可、不予行政许可变更、不予行政许可延续或者撤销和注销行政许可等行政许可决定；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（五）法律、法规、规章规定实施行政许可应当听证的，或者行政执法机关认为需要</w:t>
      </w:r>
      <w:proofErr w:type="gramStart"/>
      <w:r w:rsidRPr="00162C61">
        <w:rPr>
          <w:rFonts w:ascii="仿宋" w:eastAsia="仿宋" w:hAnsi="仿宋" w:cs="仿宋_GB2312" w:hint="eastAsia"/>
          <w:sz w:val="32"/>
          <w:szCs w:val="32"/>
        </w:rPr>
        <w:t>听证且</w:t>
      </w:r>
      <w:proofErr w:type="gramEnd"/>
      <w:r w:rsidRPr="00162C61">
        <w:rPr>
          <w:rFonts w:ascii="仿宋" w:eastAsia="仿宋" w:hAnsi="仿宋" w:cs="仿宋_GB2312" w:hint="eastAsia"/>
          <w:sz w:val="32"/>
          <w:szCs w:val="32"/>
        </w:rPr>
        <w:t>涉及公共利益的行政许可决定；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（六）涉及申请人与他人之间重大利益关系，申请人、利害关系人要求听证的行政许可决定；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（七）法律、法规、规章规定和行政执法机关认为的其他重大行政许可决定。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第十五条编制重大行政强制决定法制审核目录清单应</w:t>
      </w:r>
      <w:r w:rsidRPr="00162C61">
        <w:rPr>
          <w:rFonts w:ascii="仿宋" w:eastAsia="仿宋" w:hAnsi="仿宋" w:cs="仿宋_GB2312" w:hint="eastAsia"/>
          <w:sz w:val="32"/>
          <w:szCs w:val="32"/>
        </w:rPr>
        <w:t>当包括下列内容：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（一）以政府名义</w:t>
      </w:r>
      <w:proofErr w:type="gramStart"/>
      <w:r w:rsidRPr="00162C61">
        <w:rPr>
          <w:rFonts w:ascii="仿宋" w:eastAsia="仿宋" w:hAnsi="仿宋" w:cs="仿宋_GB2312" w:hint="eastAsia"/>
          <w:sz w:val="32"/>
          <w:szCs w:val="32"/>
        </w:rPr>
        <w:t>作出</w:t>
      </w:r>
      <w:proofErr w:type="gramEnd"/>
      <w:r w:rsidRPr="00162C61">
        <w:rPr>
          <w:rFonts w:ascii="仿宋" w:eastAsia="仿宋" w:hAnsi="仿宋" w:cs="仿宋_GB2312" w:hint="eastAsia"/>
          <w:sz w:val="32"/>
          <w:szCs w:val="32"/>
        </w:rPr>
        <w:t>的行政强制决定；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（二）查封、扣押公民、法人或其他组织的涉案场所、设施或者财物的行政强制措施决定；拍卖或者依法处理公民的涉案场所、设施或者财物的行政强制执行决定；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（三）冻结或者划拨公民、法人或者其他组织存款、汇款的行政强制措施决定；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（四）强制拆除违法建筑物、构筑物、设施的决定；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lastRenderedPageBreak/>
        <w:t>（五）法律、法规规定和行政执法机关认为需要法制审核的其他重大行政强制决定。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第十六条编制重大行政征收决定法制审核目录清单应当包括下列内容：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（一）对行政征收对象涉及人数较多或者对征收补偿方案分歧较大的国有土地上的房屋征收决定；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（二）国有土地上的房屋征收补偿决定；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（三）法律、法规、规章规定和行政执法机关认为需要法制审核的其他重大行政征收事项。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第十七条重大行政检查事项和重大行政收费事项法制审核目录清单应当按照第十二条要求编制。</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第十八条行政执法机关根据国家法律、法规和规章的规定，结合工作实际，可扩大编制重大执法决定法制审校核目录清单的范围。</w:t>
      </w:r>
    </w:p>
    <w:p w:rsidR="002424E9" w:rsidRPr="00162C61" w:rsidRDefault="002424E9">
      <w:pPr>
        <w:spacing w:line="560" w:lineRule="exact"/>
        <w:jc w:val="center"/>
        <w:rPr>
          <w:rFonts w:ascii="仿宋" w:eastAsia="仿宋" w:hAnsi="仿宋" w:cs="黑体"/>
          <w:sz w:val="32"/>
          <w:szCs w:val="32"/>
        </w:rPr>
      </w:pPr>
    </w:p>
    <w:p w:rsidR="002424E9" w:rsidRPr="00162C61" w:rsidRDefault="00122E8F">
      <w:pPr>
        <w:spacing w:line="560" w:lineRule="exact"/>
        <w:jc w:val="center"/>
        <w:rPr>
          <w:rFonts w:ascii="仿宋" w:eastAsia="仿宋" w:hAnsi="仿宋" w:cs="黑体"/>
          <w:sz w:val="32"/>
          <w:szCs w:val="32"/>
        </w:rPr>
      </w:pPr>
      <w:r w:rsidRPr="00162C61">
        <w:rPr>
          <w:rFonts w:ascii="仿宋" w:eastAsia="仿宋" w:hAnsi="仿宋" w:cs="黑体" w:hint="eastAsia"/>
          <w:sz w:val="32"/>
          <w:szCs w:val="32"/>
        </w:rPr>
        <w:t>第三章</w:t>
      </w:r>
      <w:r w:rsidRPr="00162C61">
        <w:rPr>
          <w:rFonts w:ascii="仿宋" w:eastAsia="仿宋" w:hAnsi="仿宋" w:cs="黑体" w:hint="eastAsia"/>
          <w:sz w:val="32"/>
          <w:szCs w:val="32"/>
        </w:rPr>
        <w:t xml:space="preserve">  </w:t>
      </w:r>
      <w:r w:rsidRPr="00162C61">
        <w:rPr>
          <w:rFonts w:ascii="仿宋" w:eastAsia="仿宋" w:hAnsi="仿宋" w:cs="黑体" w:hint="eastAsia"/>
          <w:sz w:val="32"/>
          <w:szCs w:val="32"/>
        </w:rPr>
        <w:t>法制审核的方式及内容</w:t>
      </w:r>
    </w:p>
    <w:p w:rsidR="002424E9" w:rsidRPr="00162C61" w:rsidRDefault="002424E9">
      <w:pPr>
        <w:spacing w:line="560" w:lineRule="exact"/>
        <w:rPr>
          <w:rFonts w:ascii="仿宋" w:eastAsia="仿宋" w:hAnsi="仿宋" w:cs="仿宋_GB2312"/>
          <w:sz w:val="32"/>
          <w:szCs w:val="32"/>
        </w:rPr>
      </w:pP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第十九条报请法制审核，应当提交以下材料：</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（一）重大执法决定审批表；</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（二）审核材料清单；</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（三）行政执法文书、合议笔录及合议报告；</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（四）证据材料；</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（五）法律依据；</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lastRenderedPageBreak/>
        <w:t>（六）法制机构需要的其他材料。</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第二十条</w:t>
      </w:r>
      <w:r w:rsidRPr="00162C61">
        <w:rPr>
          <w:rFonts w:ascii="仿宋" w:eastAsia="仿宋" w:hAnsi="仿宋" w:cs="仿宋_GB2312" w:hint="eastAsia"/>
          <w:sz w:val="32"/>
          <w:szCs w:val="32"/>
        </w:rPr>
        <w:t xml:space="preserve">  </w:t>
      </w:r>
      <w:r w:rsidRPr="00162C61">
        <w:rPr>
          <w:rFonts w:ascii="仿宋" w:eastAsia="仿宋" w:hAnsi="仿宋" w:cs="仿宋_GB2312" w:hint="eastAsia"/>
          <w:sz w:val="32"/>
          <w:szCs w:val="32"/>
        </w:rPr>
        <w:t>市司法局或各行政执法机关</w:t>
      </w:r>
      <w:r w:rsidRPr="00162C61">
        <w:rPr>
          <w:rFonts w:ascii="仿宋" w:eastAsia="仿宋" w:hAnsi="仿宋" w:cs="仿宋_GB2312" w:hint="eastAsia"/>
          <w:sz w:val="32"/>
          <w:szCs w:val="32"/>
        </w:rPr>
        <w:t>法制机构在收到的相关材料齐全后</w:t>
      </w:r>
      <w:r w:rsidRPr="00162C61">
        <w:rPr>
          <w:rFonts w:ascii="仿宋" w:eastAsia="仿宋" w:hAnsi="仿宋" w:cs="仿宋_GB2312" w:hint="eastAsia"/>
          <w:sz w:val="32"/>
          <w:szCs w:val="32"/>
        </w:rPr>
        <w:t>3</w:t>
      </w:r>
      <w:r w:rsidRPr="00162C61">
        <w:rPr>
          <w:rFonts w:ascii="仿宋" w:eastAsia="仿宋" w:hAnsi="仿宋" w:cs="仿宋_GB2312" w:hint="eastAsia"/>
          <w:sz w:val="32"/>
          <w:szCs w:val="32"/>
        </w:rPr>
        <w:t>个工作日内完成审核工作，出具《重大执法决定法制审核意见书》。情况复杂的，经法制机构分管负责人批准可延长</w:t>
      </w:r>
      <w:r w:rsidRPr="00162C61">
        <w:rPr>
          <w:rFonts w:ascii="仿宋" w:eastAsia="仿宋" w:hAnsi="仿宋" w:cs="仿宋_GB2312" w:hint="eastAsia"/>
          <w:sz w:val="32"/>
          <w:szCs w:val="32"/>
        </w:rPr>
        <w:t>2</w:t>
      </w:r>
      <w:r w:rsidRPr="00162C61">
        <w:rPr>
          <w:rFonts w:ascii="仿宋" w:eastAsia="仿宋" w:hAnsi="仿宋" w:cs="仿宋_GB2312" w:hint="eastAsia"/>
          <w:sz w:val="32"/>
          <w:szCs w:val="32"/>
        </w:rPr>
        <w:t>个工作日。</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法制审核采取书面审核方式进行。</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第二十一条重大执法决定法制审核主要内容：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（一）是否符合法制审核范畴；</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（二）是否具有管辖权；</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（三）行政相对人是否适格；</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（四）认定事实是否清楚，证据是否充分；</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（五）程序是否合法；</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（六）适用法律是否正确；</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（七）裁量是否适当；</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（八）行政执法文书是否规范；</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（九）其他需要审核的内容。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第二十二条</w:t>
      </w:r>
      <w:r w:rsidRPr="00162C61">
        <w:rPr>
          <w:rFonts w:ascii="仿宋" w:eastAsia="仿宋" w:hAnsi="仿宋" w:cs="仿宋_GB2312" w:hint="eastAsia"/>
          <w:sz w:val="32"/>
          <w:szCs w:val="32"/>
        </w:rPr>
        <w:t xml:space="preserve">  </w:t>
      </w:r>
      <w:r w:rsidRPr="00162C61">
        <w:rPr>
          <w:rFonts w:ascii="仿宋" w:eastAsia="仿宋" w:hAnsi="仿宋" w:cs="仿宋_GB2312" w:hint="eastAsia"/>
          <w:sz w:val="32"/>
          <w:szCs w:val="32"/>
        </w:rPr>
        <w:t>市司法局或各行政执法机关</w:t>
      </w:r>
      <w:r w:rsidRPr="00162C61">
        <w:rPr>
          <w:rFonts w:ascii="仿宋" w:eastAsia="仿宋" w:hAnsi="仿宋" w:cs="仿宋_GB2312" w:hint="eastAsia"/>
          <w:sz w:val="32"/>
          <w:szCs w:val="32"/>
        </w:rPr>
        <w:t>法制机构完成法制审核后，应当出具《重大执法决定法制审核意见书》。意见书一式两份，承办机构一份，作为行政执法文书归入行政执法案卷；法制机构备存一份。</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第二十三条对法制机构审核发现的实体和程序等存在的问题，承办机构应当按照《重大执法决定法制审核意见书》提出的建议，完善相关内容后报送</w:t>
      </w:r>
      <w:r w:rsidRPr="00162C61">
        <w:rPr>
          <w:rFonts w:ascii="仿宋" w:eastAsia="仿宋" w:hAnsi="仿宋" w:cs="仿宋_GB2312" w:hint="eastAsia"/>
          <w:sz w:val="32"/>
          <w:szCs w:val="32"/>
        </w:rPr>
        <w:t>市司法局或各行政执法机关</w:t>
      </w:r>
      <w:r w:rsidRPr="00162C61">
        <w:rPr>
          <w:rFonts w:ascii="仿宋" w:eastAsia="仿宋" w:hAnsi="仿宋" w:cs="仿宋_GB2312" w:hint="eastAsia"/>
          <w:sz w:val="32"/>
          <w:szCs w:val="32"/>
        </w:rPr>
        <w:t>法制</w:t>
      </w:r>
      <w:r w:rsidRPr="00162C61">
        <w:rPr>
          <w:rFonts w:ascii="仿宋" w:eastAsia="仿宋" w:hAnsi="仿宋" w:cs="仿宋_GB2312" w:hint="eastAsia"/>
          <w:sz w:val="32"/>
          <w:szCs w:val="32"/>
        </w:rPr>
        <w:t>机构</w:t>
      </w:r>
      <w:r w:rsidRPr="00162C61">
        <w:rPr>
          <w:rFonts w:ascii="仿宋" w:eastAsia="仿宋" w:hAnsi="仿宋" w:cs="仿宋_GB2312" w:hint="eastAsia"/>
          <w:sz w:val="32"/>
          <w:szCs w:val="32"/>
        </w:rPr>
        <w:lastRenderedPageBreak/>
        <w:t>复核。</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第二十四条承办机构与</w:t>
      </w:r>
      <w:r w:rsidRPr="00162C61">
        <w:rPr>
          <w:rFonts w:ascii="仿宋" w:eastAsia="仿宋" w:hAnsi="仿宋" w:cs="仿宋_GB2312" w:hint="eastAsia"/>
          <w:sz w:val="32"/>
          <w:szCs w:val="32"/>
        </w:rPr>
        <w:t>市司法局或各行政执法机关</w:t>
      </w:r>
      <w:r w:rsidRPr="00162C61">
        <w:rPr>
          <w:rFonts w:ascii="仿宋" w:eastAsia="仿宋" w:hAnsi="仿宋" w:cs="仿宋_GB2312" w:hint="eastAsia"/>
          <w:sz w:val="32"/>
          <w:szCs w:val="32"/>
        </w:rPr>
        <w:t>法制机构对《重大执法决定法制审核意见书》未达成一致意见的，提交行政执法机关集体讨论研究决定。</w:t>
      </w:r>
    </w:p>
    <w:p w:rsidR="002424E9" w:rsidRPr="00162C61" w:rsidRDefault="002424E9">
      <w:pPr>
        <w:spacing w:line="560" w:lineRule="exact"/>
        <w:jc w:val="center"/>
        <w:rPr>
          <w:rFonts w:ascii="仿宋" w:eastAsia="仿宋" w:hAnsi="仿宋" w:cs="黑体"/>
          <w:sz w:val="32"/>
          <w:szCs w:val="32"/>
        </w:rPr>
      </w:pPr>
    </w:p>
    <w:p w:rsidR="002424E9" w:rsidRPr="00162C61" w:rsidRDefault="00122E8F">
      <w:pPr>
        <w:spacing w:line="560" w:lineRule="exact"/>
        <w:jc w:val="center"/>
        <w:rPr>
          <w:rFonts w:ascii="仿宋" w:eastAsia="仿宋" w:hAnsi="仿宋" w:cs="黑体"/>
          <w:sz w:val="32"/>
          <w:szCs w:val="32"/>
        </w:rPr>
      </w:pPr>
      <w:r w:rsidRPr="00162C61">
        <w:rPr>
          <w:rFonts w:ascii="仿宋" w:eastAsia="仿宋" w:hAnsi="仿宋" w:cs="黑体" w:hint="eastAsia"/>
          <w:sz w:val="32"/>
          <w:szCs w:val="32"/>
        </w:rPr>
        <w:t>第四章</w:t>
      </w:r>
      <w:r w:rsidRPr="00162C61">
        <w:rPr>
          <w:rFonts w:ascii="仿宋" w:eastAsia="仿宋" w:hAnsi="仿宋" w:cs="黑体" w:hint="eastAsia"/>
          <w:sz w:val="32"/>
          <w:szCs w:val="32"/>
        </w:rPr>
        <w:t xml:space="preserve">  </w:t>
      </w:r>
      <w:r w:rsidRPr="00162C61">
        <w:rPr>
          <w:rFonts w:ascii="仿宋" w:eastAsia="仿宋" w:hAnsi="仿宋" w:cs="黑体" w:hint="eastAsia"/>
          <w:sz w:val="32"/>
          <w:szCs w:val="32"/>
        </w:rPr>
        <w:t>重大执法决定合议</w:t>
      </w:r>
    </w:p>
    <w:p w:rsidR="002424E9" w:rsidRPr="00162C61" w:rsidRDefault="002424E9">
      <w:pPr>
        <w:spacing w:line="560" w:lineRule="exact"/>
        <w:rPr>
          <w:rFonts w:ascii="仿宋" w:eastAsia="仿宋" w:hAnsi="仿宋" w:cs="黑体"/>
          <w:sz w:val="32"/>
          <w:szCs w:val="32"/>
        </w:rPr>
      </w:pP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二十五条本办法所称的重大执法决定合议是指行政执法机关承办机构或执法科室在完成行政执法案件或行政管理事项的现场检查、调查取证等工作后，履行告知陈述申辩、听证等程序前，组织行政执法人员对案件或行政管理事项的实体和程序等进行讨论，提出处理建议的行为。</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第二十六条</w:t>
      </w:r>
      <w:r w:rsidRPr="00162C61">
        <w:rPr>
          <w:rFonts w:ascii="仿宋" w:eastAsia="仿宋" w:hAnsi="仿宋" w:cs="仿宋_GB2312" w:hint="eastAsia"/>
          <w:sz w:val="32"/>
          <w:szCs w:val="32"/>
        </w:rPr>
        <w:t>行政执法案件或事项合议由承办机构负责人主持，具体办案人员和其他执法人员参加。</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记录人员可由案件承办人员担任。</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第二十七条合议应按下列顺序进行：</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（一）主持人说明合议目的和任务；</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（二）承办人员负责汇报行政执法案件或行政管理事项办理情况；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（三）参会人员分别发表意见；</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（四）主持人综合讨论意见提出处理建议：</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（五）参会人员在合议记录上签字确认。</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第二十八条承办人员汇报行政执法事项办理情况应包括以</w:t>
      </w:r>
      <w:r w:rsidRPr="00162C61">
        <w:rPr>
          <w:rFonts w:ascii="仿宋" w:eastAsia="仿宋" w:hAnsi="仿宋" w:cs="仿宋_GB2312" w:hint="eastAsia"/>
          <w:sz w:val="32"/>
          <w:szCs w:val="32"/>
        </w:rPr>
        <w:lastRenderedPageBreak/>
        <w:t>下内容：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w:t>
      </w:r>
      <w:proofErr w:type="gramStart"/>
      <w:r w:rsidRPr="00162C61">
        <w:rPr>
          <w:rFonts w:ascii="仿宋" w:eastAsia="仿宋" w:hAnsi="仿宋" w:cs="仿宋_GB2312" w:hint="eastAsia"/>
          <w:sz w:val="32"/>
          <w:szCs w:val="32"/>
        </w:rPr>
        <w:t>一</w:t>
      </w:r>
      <w:proofErr w:type="gramEnd"/>
      <w:r w:rsidRPr="00162C61">
        <w:rPr>
          <w:rFonts w:ascii="仿宋" w:eastAsia="仿宋" w:hAnsi="仿宋" w:cs="仿宋_GB2312" w:hint="eastAsia"/>
          <w:sz w:val="32"/>
          <w:szCs w:val="32"/>
        </w:rPr>
        <w:t>)</w:t>
      </w:r>
      <w:r w:rsidRPr="00162C61">
        <w:rPr>
          <w:rFonts w:ascii="仿宋" w:eastAsia="仿宋" w:hAnsi="仿宋" w:cs="仿宋_GB2312" w:hint="eastAsia"/>
          <w:sz w:val="32"/>
          <w:szCs w:val="32"/>
        </w:rPr>
        <w:t>案件受理情况；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（二）认定事实和证据采信情况；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（三）引用法律依据和裁量情况；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（四）履行法定程序情况；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（五）对本案的处理建议；</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（六）其他需要说明的情况。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第二十九条合议记录应当载明以下内容：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（一）合议的时间、地点；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（二）事由；</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（三）主持人、参会人员和记录人的姓名及职务；</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（四）承办人员汇报的行政执法决定或行政管理事项办理情况；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（五）参会人员发表的观点和建议；</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（六）处理建议。</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第三十条合议工作完成后，承办机构或者执法科室应当形成合议报告，将案卷材料、合议记录、听取陈述申辩、组织听证情况和合议报告等材料一并报送</w:t>
      </w:r>
      <w:r w:rsidRPr="00162C61">
        <w:rPr>
          <w:rFonts w:ascii="仿宋" w:eastAsia="仿宋" w:hAnsi="仿宋" w:cs="仿宋_GB2312" w:hint="eastAsia"/>
          <w:sz w:val="32"/>
          <w:szCs w:val="32"/>
        </w:rPr>
        <w:t>市司法局或各行政执法机关</w:t>
      </w:r>
      <w:r w:rsidRPr="00162C61">
        <w:rPr>
          <w:rFonts w:ascii="仿宋" w:eastAsia="仿宋" w:hAnsi="仿宋" w:cs="仿宋_GB2312" w:hint="eastAsia"/>
          <w:sz w:val="32"/>
          <w:szCs w:val="32"/>
        </w:rPr>
        <w:t>法制机构进行审核。</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第三十一条重大执法案</w:t>
      </w:r>
      <w:r w:rsidRPr="00162C61">
        <w:rPr>
          <w:rFonts w:ascii="仿宋" w:eastAsia="仿宋" w:hAnsi="仿宋" w:cs="仿宋_GB2312" w:hint="eastAsia"/>
          <w:sz w:val="32"/>
          <w:szCs w:val="32"/>
        </w:rPr>
        <w:t>件或行政管理事项合议记录归入行政执法案卷。</w:t>
      </w:r>
    </w:p>
    <w:p w:rsidR="002424E9" w:rsidRPr="00162C61" w:rsidRDefault="002424E9">
      <w:pPr>
        <w:spacing w:line="560" w:lineRule="exact"/>
        <w:rPr>
          <w:rFonts w:ascii="仿宋" w:eastAsia="仿宋" w:hAnsi="仿宋" w:cs="黑体"/>
          <w:sz w:val="32"/>
          <w:szCs w:val="32"/>
        </w:rPr>
      </w:pPr>
    </w:p>
    <w:p w:rsidR="002424E9" w:rsidRPr="00162C61" w:rsidRDefault="00122E8F">
      <w:pPr>
        <w:spacing w:line="560" w:lineRule="exact"/>
        <w:jc w:val="center"/>
        <w:rPr>
          <w:rFonts w:ascii="仿宋" w:eastAsia="仿宋" w:hAnsi="仿宋" w:cs="黑体"/>
          <w:sz w:val="32"/>
          <w:szCs w:val="32"/>
        </w:rPr>
      </w:pPr>
      <w:r w:rsidRPr="00162C61">
        <w:rPr>
          <w:rFonts w:ascii="仿宋" w:eastAsia="仿宋" w:hAnsi="仿宋" w:cs="黑体" w:hint="eastAsia"/>
          <w:sz w:val="32"/>
          <w:szCs w:val="32"/>
        </w:rPr>
        <w:t>第五章</w:t>
      </w:r>
      <w:r w:rsidRPr="00162C61">
        <w:rPr>
          <w:rFonts w:ascii="仿宋" w:eastAsia="仿宋" w:hAnsi="仿宋" w:cs="黑体" w:hint="eastAsia"/>
          <w:sz w:val="32"/>
          <w:szCs w:val="32"/>
        </w:rPr>
        <w:t xml:space="preserve">  </w:t>
      </w:r>
      <w:r w:rsidRPr="00162C61">
        <w:rPr>
          <w:rFonts w:ascii="仿宋" w:eastAsia="仿宋" w:hAnsi="仿宋" w:cs="黑体" w:hint="eastAsia"/>
          <w:sz w:val="32"/>
          <w:szCs w:val="32"/>
        </w:rPr>
        <w:t>集体讨论</w:t>
      </w:r>
    </w:p>
    <w:p w:rsidR="002424E9" w:rsidRPr="00162C61" w:rsidRDefault="002424E9">
      <w:pPr>
        <w:spacing w:line="560" w:lineRule="exact"/>
        <w:rPr>
          <w:rFonts w:ascii="仿宋" w:eastAsia="仿宋" w:hAnsi="仿宋" w:cs="黑体"/>
          <w:sz w:val="32"/>
          <w:szCs w:val="32"/>
        </w:rPr>
      </w:pP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第三十二条承办机构拟作出的重大执法决定经法制审核后提请行政执法机关集体讨论。</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第三十三条参加集体讨论人员包括行政机关负责人、分管法制工作副职领导、分管行政执法工作副职领导、法制机构人员、办案人员、记录人员等。</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第三十四条重大执法决定集体讨论应当由行政执法机关负责人主持，遇有特殊情况可以委托分管副职主持。</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第三十五条集体</w:t>
      </w:r>
      <w:proofErr w:type="gramStart"/>
      <w:r w:rsidRPr="00162C61">
        <w:rPr>
          <w:rFonts w:ascii="仿宋" w:eastAsia="仿宋" w:hAnsi="仿宋" w:cs="仿宋_GB2312" w:hint="eastAsia"/>
          <w:sz w:val="32"/>
          <w:szCs w:val="32"/>
        </w:rPr>
        <w:t>讨论按</w:t>
      </w:r>
      <w:proofErr w:type="gramEnd"/>
      <w:r w:rsidRPr="00162C61">
        <w:rPr>
          <w:rFonts w:ascii="仿宋" w:eastAsia="仿宋" w:hAnsi="仿宋" w:cs="仿宋_GB2312" w:hint="eastAsia"/>
          <w:sz w:val="32"/>
          <w:szCs w:val="32"/>
        </w:rPr>
        <w:t>下列顺序进行：</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（一）主持人说明会议目的和任务、参会人员；</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（二）承办机构负责汇报重大执法事项办理情况；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（三）法制机构负责汇报法制审核意见；</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（四）参会人员分别发表意见；</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（五）主持人综合讨论意见，</w:t>
      </w:r>
      <w:proofErr w:type="gramStart"/>
      <w:r w:rsidRPr="00162C61">
        <w:rPr>
          <w:rFonts w:ascii="仿宋" w:eastAsia="仿宋" w:hAnsi="仿宋" w:cs="仿宋_GB2312" w:hint="eastAsia"/>
          <w:sz w:val="32"/>
          <w:szCs w:val="32"/>
        </w:rPr>
        <w:t>作出</w:t>
      </w:r>
      <w:proofErr w:type="gramEnd"/>
      <w:r w:rsidRPr="00162C61">
        <w:rPr>
          <w:rFonts w:ascii="仿宋" w:eastAsia="仿宋" w:hAnsi="仿宋" w:cs="仿宋_GB2312" w:hint="eastAsia"/>
          <w:sz w:val="32"/>
          <w:szCs w:val="32"/>
        </w:rPr>
        <w:t>重大执法决定结论；</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（六）复核会议记录；</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（七）参会人员在集体讨论记录上签字确认。</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第三十六条承办机构负责汇报重大执法事项办理情况应包括以下内容：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（一）案件受理情况；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（二）认定事实和证据采信情况；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（三）引用法律依据和裁量情况；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（四）履行法定程序情况；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（五）对本案的处理意见；</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lastRenderedPageBreak/>
        <w:t>（六）其它需要说明的情况。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第三十七条集体讨论记录应当载明以下内容：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（一）集体讨论的时间、地点；</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（二）案由；</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（三）主持人、参会人员和记录人的姓名及职务；</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（四）承办机构汇报的重大执法决定办理情况；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（五）法制机构汇报法制审核情况；</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（六）参会人员发表的观点和意见；</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（七）结论性意见。</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第三十八条重大执法决定集体讨论记录归入行政执法案卷。承办机构按照集体讨论的结论性意见，以行政执法机关名义制作行政执法决定文书。</w:t>
      </w:r>
    </w:p>
    <w:p w:rsidR="002424E9" w:rsidRPr="00162C61" w:rsidRDefault="002424E9">
      <w:pPr>
        <w:spacing w:line="560" w:lineRule="exact"/>
        <w:ind w:firstLineChars="200" w:firstLine="640"/>
        <w:rPr>
          <w:rFonts w:ascii="仿宋" w:eastAsia="仿宋" w:hAnsi="仿宋" w:cs="仿宋_GB2312"/>
          <w:sz w:val="32"/>
          <w:szCs w:val="32"/>
        </w:rPr>
      </w:pPr>
    </w:p>
    <w:p w:rsidR="002424E9" w:rsidRPr="00162C61" w:rsidRDefault="00122E8F">
      <w:pPr>
        <w:spacing w:line="560" w:lineRule="exact"/>
        <w:jc w:val="center"/>
        <w:rPr>
          <w:rFonts w:ascii="仿宋" w:eastAsia="仿宋" w:hAnsi="仿宋" w:cs="黑体"/>
          <w:sz w:val="32"/>
          <w:szCs w:val="32"/>
        </w:rPr>
      </w:pPr>
      <w:r w:rsidRPr="00162C61">
        <w:rPr>
          <w:rFonts w:ascii="仿宋" w:eastAsia="仿宋" w:hAnsi="仿宋" w:cs="黑体" w:hint="eastAsia"/>
          <w:sz w:val="32"/>
          <w:szCs w:val="32"/>
        </w:rPr>
        <w:t>第六章</w:t>
      </w:r>
      <w:r w:rsidRPr="00162C61">
        <w:rPr>
          <w:rFonts w:ascii="仿宋" w:eastAsia="仿宋" w:hAnsi="仿宋" w:cs="黑体" w:hint="eastAsia"/>
          <w:sz w:val="32"/>
          <w:szCs w:val="32"/>
        </w:rPr>
        <w:t xml:space="preserve">  </w:t>
      </w:r>
      <w:r w:rsidRPr="00162C61">
        <w:rPr>
          <w:rFonts w:ascii="仿宋" w:eastAsia="仿宋" w:hAnsi="仿宋" w:cs="黑体" w:hint="eastAsia"/>
          <w:sz w:val="32"/>
          <w:szCs w:val="32"/>
        </w:rPr>
        <w:t>法制审核人员培训</w:t>
      </w:r>
    </w:p>
    <w:p w:rsidR="002424E9" w:rsidRPr="00162C61" w:rsidRDefault="002424E9">
      <w:pPr>
        <w:spacing w:line="560" w:lineRule="exact"/>
        <w:rPr>
          <w:rFonts w:ascii="仿宋" w:eastAsia="仿宋" w:hAnsi="仿宋" w:cs="仿宋_GB2312"/>
          <w:sz w:val="32"/>
          <w:szCs w:val="32"/>
        </w:rPr>
      </w:pP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sz w:val="32"/>
          <w:szCs w:val="32"/>
        </w:rPr>
        <w:t>第</w:t>
      </w:r>
      <w:r w:rsidRPr="00162C61">
        <w:rPr>
          <w:rFonts w:ascii="仿宋" w:eastAsia="仿宋" w:hAnsi="仿宋" w:cs="仿宋_GB2312" w:hint="eastAsia"/>
          <w:sz w:val="32"/>
          <w:szCs w:val="32"/>
        </w:rPr>
        <w:t>三十九</w:t>
      </w:r>
      <w:r w:rsidRPr="00162C61">
        <w:rPr>
          <w:rFonts w:ascii="仿宋" w:eastAsia="仿宋" w:hAnsi="仿宋" w:cs="仿宋_GB2312"/>
          <w:sz w:val="32"/>
          <w:szCs w:val="32"/>
        </w:rPr>
        <w:t>条行政执法机关是法制审核人员培训工作的责任主体，应当根据工作需要统筹规划，科学安排，有计划地组织从事法制审核的工作人员，参加</w:t>
      </w:r>
      <w:r w:rsidRPr="00162C61">
        <w:rPr>
          <w:rFonts w:ascii="仿宋" w:eastAsia="仿宋" w:hAnsi="仿宋" w:cs="仿宋_GB2312" w:hint="eastAsia"/>
          <w:sz w:val="32"/>
          <w:szCs w:val="32"/>
        </w:rPr>
        <w:t>市政府</w:t>
      </w:r>
      <w:r w:rsidRPr="00162C61">
        <w:rPr>
          <w:rFonts w:ascii="仿宋" w:eastAsia="仿宋" w:hAnsi="仿宋" w:cs="仿宋_GB2312"/>
          <w:sz w:val="32"/>
          <w:szCs w:val="32"/>
        </w:rPr>
        <w:t>及本系统</w:t>
      </w:r>
      <w:r w:rsidRPr="00162C61">
        <w:rPr>
          <w:rFonts w:ascii="仿宋" w:eastAsia="仿宋" w:hAnsi="仿宋" w:cs="仿宋_GB2312" w:hint="eastAsia"/>
          <w:sz w:val="32"/>
          <w:szCs w:val="32"/>
        </w:rPr>
        <w:t>开展</w:t>
      </w:r>
      <w:r w:rsidRPr="00162C61">
        <w:rPr>
          <w:rFonts w:ascii="仿宋" w:eastAsia="仿宋" w:hAnsi="仿宋" w:cs="仿宋_GB2312"/>
          <w:sz w:val="32"/>
          <w:szCs w:val="32"/>
        </w:rPr>
        <w:t>的各种学习培训活动，保证培训工作有序开展。</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市司法局</w:t>
      </w:r>
      <w:r w:rsidRPr="00162C61">
        <w:rPr>
          <w:rFonts w:ascii="仿宋" w:eastAsia="仿宋" w:hAnsi="仿宋" w:cs="仿宋_GB2312"/>
          <w:sz w:val="32"/>
          <w:szCs w:val="32"/>
        </w:rPr>
        <w:t>要根据工作需要，每年至少组织一次法制审核人员集中培训，并将培训成绩反馈给所在部门。</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sz w:val="32"/>
          <w:szCs w:val="32"/>
        </w:rPr>
        <w:t>第</w:t>
      </w:r>
      <w:r w:rsidRPr="00162C61">
        <w:rPr>
          <w:rFonts w:ascii="仿宋" w:eastAsia="仿宋" w:hAnsi="仿宋" w:cs="仿宋_GB2312" w:hint="eastAsia"/>
          <w:sz w:val="32"/>
          <w:szCs w:val="32"/>
        </w:rPr>
        <w:t>四十</w:t>
      </w:r>
      <w:r w:rsidRPr="00162C61">
        <w:rPr>
          <w:rFonts w:ascii="仿宋" w:eastAsia="仿宋" w:hAnsi="仿宋" w:cs="仿宋_GB2312"/>
          <w:sz w:val="32"/>
          <w:szCs w:val="32"/>
        </w:rPr>
        <w:t>条法制审核人员业务知识自学时间每年不少于</w:t>
      </w:r>
      <w:r w:rsidRPr="00162C61">
        <w:rPr>
          <w:rFonts w:ascii="仿宋" w:eastAsia="仿宋" w:hAnsi="仿宋" w:cs="仿宋_GB2312"/>
          <w:sz w:val="32"/>
          <w:szCs w:val="32"/>
        </w:rPr>
        <w:t>30</w:t>
      </w:r>
      <w:r w:rsidRPr="00162C61">
        <w:rPr>
          <w:rFonts w:ascii="仿宋" w:eastAsia="仿宋" w:hAnsi="仿宋" w:cs="仿宋_GB2312"/>
          <w:sz w:val="32"/>
          <w:szCs w:val="32"/>
        </w:rPr>
        <w:t>学时，集中培训不少于</w:t>
      </w:r>
      <w:r w:rsidRPr="00162C61">
        <w:rPr>
          <w:rFonts w:ascii="仿宋" w:eastAsia="仿宋" w:hAnsi="仿宋" w:cs="仿宋_GB2312"/>
          <w:sz w:val="32"/>
          <w:szCs w:val="32"/>
        </w:rPr>
        <w:t>10</w:t>
      </w:r>
      <w:r w:rsidRPr="00162C61">
        <w:rPr>
          <w:rFonts w:ascii="仿宋" w:eastAsia="仿宋" w:hAnsi="仿宋" w:cs="仿宋_GB2312"/>
          <w:sz w:val="32"/>
          <w:szCs w:val="32"/>
        </w:rPr>
        <w:t>学时。各行政执法部门要根据各自实际，</w:t>
      </w:r>
      <w:r w:rsidRPr="00162C61">
        <w:rPr>
          <w:rFonts w:ascii="仿宋" w:eastAsia="仿宋" w:hAnsi="仿宋" w:cs="仿宋_GB2312"/>
          <w:sz w:val="32"/>
          <w:szCs w:val="32"/>
        </w:rPr>
        <w:lastRenderedPageBreak/>
        <w:t>多渠道、多形式开展培训，不断提高法制审核人员素质和能力。</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sz w:val="32"/>
          <w:szCs w:val="32"/>
        </w:rPr>
        <w:t>第</w:t>
      </w:r>
      <w:r w:rsidRPr="00162C61">
        <w:rPr>
          <w:rFonts w:ascii="仿宋" w:eastAsia="仿宋" w:hAnsi="仿宋" w:cs="仿宋_GB2312" w:hint="eastAsia"/>
          <w:sz w:val="32"/>
          <w:szCs w:val="32"/>
        </w:rPr>
        <w:t>四十一</w:t>
      </w:r>
      <w:r w:rsidRPr="00162C61">
        <w:rPr>
          <w:rFonts w:ascii="仿宋" w:eastAsia="仿宋" w:hAnsi="仿宋" w:cs="仿宋_GB2312"/>
          <w:sz w:val="32"/>
          <w:szCs w:val="32"/>
        </w:rPr>
        <w:t>条各行政执法机关组织培训活动要保存教案、笔记、成绩单等有关资料，</w:t>
      </w:r>
      <w:proofErr w:type="gramStart"/>
      <w:r w:rsidRPr="00162C61">
        <w:rPr>
          <w:rFonts w:ascii="仿宋" w:eastAsia="仿宋" w:hAnsi="仿宋" w:cs="仿宋_GB2312"/>
          <w:sz w:val="32"/>
          <w:szCs w:val="32"/>
        </w:rPr>
        <w:t>供依法</w:t>
      </w:r>
      <w:proofErr w:type="gramEnd"/>
      <w:r w:rsidRPr="00162C61">
        <w:rPr>
          <w:rFonts w:ascii="仿宋" w:eastAsia="仿宋" w:hAnsi="仿宋" w:cs="仿宋_GB2312"/>
          <w:sz w:val="32"/>
          <w:szCs w:val="32"/>
        </w:rPr>
        <w:t>行政考核使用。</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sz w:val="32"/>
          <w:szCs w:val="32"/>
        </w:rPr>
        <w:t>第</w:t>
      </w:r>
      <w:r w:rsidRPr="00162C61">
        <w:rPr>
          <w:rFonts w:ascii="仿宋" w:eastAsia="仿宋" w:hAnsi="仿宋" w:cs="仿宋_GB2312" w:hint="eastAsia"/>
          <w:sz w:val="32"/>
          <w:szCs w:val="32"/>
        </w:rPr>
        <w:t>四十二</w:t>
      </w:r>
      <w:r w:rsidRPr="00162C61">
        <w:rPr>
          <w:rFonts w:ascii="仿宋" w:eastAsia="仿宋" w:hAnsi="仿宋" w:cs="仿宋_GB2312"/>
          <w:sz w:val="32"/>
          <w:szCs w:val="32"/>
        </w:rPr>
        <w:t>条法制审核人员培训主要内容是行政法与依法行政基本理论、行政诉讼法、公共行政法律知识、部门法律知识与实务操作</w:t>
      </w:r>
      <w:r w:rsidRPr="00162C61">
        <w:rPr>
          <w:rFonts w:ascii="仿宋" w:eastAsia="仿宋" w:hAnsi="仿宋" w:cs="仿宋_GB2312"/>
          <w:sz w:val="32"/>
          <w:szCs w:val="32"/>
        </w:rPr>
        <w:t>、行政执法程序与执法文书制作、法制审核任务、内容和实际操作规程。</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sz w:val="32"/>
          <w:szCs w:val="32"/>
        </w:rPr>
        <w:t>第</w:t>
      </w:r>
      <w:r w:rsidRPr="00162C61">
        <w:rPr>
          <w:rFonts w:ascii="仿宋" w:eastAsia="仿宋" w:hAnsi="仿宋" w:cs="仿宋_GB2312" w:hint="eastAsia"/>
          <w:sz w:val="32"/>
          <w:szCs w:val="32"/>
        </w:rPr>
        <w:t>四十三</w:t>
      </w:r>
      <w:r w:rsidRPr="00162C61">
        <w:rPr>
          <w:rFonts w:ascii="仿宋" w:eastAsia="仿宋" w:hAnsi="仿宋" w:cs="仿宋_GB2312"/>
          <w:sz w:val="32"/>
          <w:szCs w:val="32"/>
        </w:rPr>
        <w:t>条各行政执法机关要不定期进行测试或考核，督促相关人员完成学习计划和业务知识提升目标，对在培训中表现突出的个人，奖优评先工作给予优先考虑；对不能完成培训任务和业务知识提升目标的人员，</w:t>
      </w:r>
      <w:r w:rsidRPr="00162C61">
        <w:rPr>
          <w:rFonts w:ascii="仿宋" w:eastAsia="仿宋" w:hAnsi="仿宋" w:cs="仿宋_GB2312" w:hint="eastAsia"/>
          <w:sz w:val="32"/>
          <w:szCs w:val="32"/>
        </w:rPr>
        <w:t>要</w:t>
      </w:r>
      <w:r w:rsidRPr="00162C61">
        <w:rPr>
          <w:rFonts w:ascii="仿宋" w:eastAsia="仿宋" w:hAnsi="仿宋" w:cs="仿宋_GB2312"/>
          <w:sz w:val="32"/>
          <w:szCs w:val="32"/>
        </w:rPr>
        <w:t>及时调整岗位，保证法制审核工作正常开展。</w:t>
      </w:r>
    </w:p>
    <w:p w:rsidR="002424E9" w:rsidRPr="00162C61" w:rsidRDefault="002424E9">
      <w:pPr>
        <w:spacing w:line="560" w:lineRule="exact"/>
        <w:rPr>
          <w:rFonts w:ascii="仿宋" w:eastAsia="仿宋" w:hAnsi="仿宋" w:cs="仿宋_GB2312"/>
          <w:sz w:val="32"/>
          <w:szCs w:val="32"/>
        </w:rPr>
      </w:pPr>
    </w:p>
    <w:p w:rsidR="002424E9" w:rsidRPr="00162C61" w:rsidRDefault="00122E8F">
      <w:pPr>
        <w:spacing w:line="560" w:lineRule="exact"/>
        <w:jc w:val="center"/>
        <w:rPr>
          <w:rFonts w:ascii="仿宋" w:eastAsia="仿宋" w:hAnsi="仿宋" w:cs="黑体"/>
          <w:sz w:val="32"/>
          <w:szCs w:val="32"/>
        </w:rPr>
      </w:pPr>
      <w:r w:rsidRPr="00162C61">
        <w:rPr>
          <w:rFonts w:ascii="仿宋" w:eastAsia="仿宋" w:hAnsi="仿宋" w:cs="黑体" w:hint="eastAsia"/>
          <w:sz w:val="32"/>
          <w:szCs w:val="32"/>
        </w:rPr>
        <w:t>第七章</w:t>
      </w:r>
      <w:r w:rsidRPr="00162C61">
        <w:rPr>
          <w:rFonts w:ascii="仿宋" w:eastAsia="仿宋" w:hAnsi="仿宋" w:cs="黑体" w:hint="eastAsia"/>
          <w:sz w:val="32"/>
          <w:szCs w:val="32"/>
        </w:rPr>
        <w:t xml:space="preserve">  </w:t>
      </w:r>
      <w:r w:rsidRPr="00162C61">
        <w:rPr>
          <w:rFonts w:ascii="仿宋" w:eastAsia="仿宋" w:hAnsi="仿宋" w:cs="黑体" w:hint="eastAsia"/>
          <w:sz w:val="32"/>
          <w:szCs w:val="32"/>
        </w:rPr>
        <w:t>责任追究</w:t>
      </w:r>
    </w:p>
    <w:p w:rsidR="002424E9" w:rsidRPr="00162C61" w:rsidRDefault="002424E9">
      <w:pPr>
        <w:spacing w:line="560" w:lineRule="exact"/>
        <w:ind w:firstLineChars="200" w:firstLine="640"/>
        <w:rPr>
          <w:rFonts w:ascii="仿宋" w:eastAsia="仿宋" w:hAnsi="仿宋" w:cs="仿宋_GB2312"/>
          <w:sz w:val="32"/>
          <w:szCs w:val="32"/>
        </w:rPr>
      </w:pP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第四十四条行政执法机关不执行本办法，出现行政执法错案的，从重追究相关领导的责任；执行本办法，出现行政执法错</w:t>
      </w:r>
      <w:r w:rsidRPr="00162C61">
        <w:rPr>
          <w:rFonts w:ascii="仿宋" w:eastAsia="仿宋" w:hAnsi="仿宋" w:cs="仿宋_GB2312" w:hint="eastAsia"/>
          <w:sz w:val="32"/>
          <w:szCs w:val="32"/>
        </w:rPr>
        <w:t>案的，区分不同情形，按照《临江市行政执法错案责任追究办法》</w:t>
      </w:r>
      <w:r w:rsidRPr="00162C61">
        <w:rPr>
          <w:rFonts w:ascii="仿宋" w:eastAsia="仿宋" w:hAnsi="仿宋" w:cs="仿宋_GB2312" w:hint="eastAsia"/>
          <w:sz w:val="32"/>
          <w:szCs w:val="32"/>
        </w:rPr>
        <w:t>追究相关责任人员错案责任。</w:t>
      </w:r>
    </w:p>
    <w:p w:rsidR="002424E9" w:rsidRPr="00162C61" w:rsidRDefault="002424E9">
      <w:pPr>
        <w:spacing w:line="560" w:lineRule="exact"/>
        <w:ind w:firstLineChars="200" w:firstLine="640"/>
        <w:jc w:val="center"/>
        <w:rPr>
          <w:rFonts w:ascii="仿宋" w:eastAsia="仿宋" w:hAnsi="仿宋" w:cs="黑体"/>
          <w:sz w:val="32"/>
          <w:szCs w:val="32"/>
        </w:rPr>
      </w:pPr>
    </w:p>
    <w:p w:rsidR="002424E9" w:rsidRPr="00162C61" w:rsidRDefault="002424E9">
      <w:pPr>
        <w:spacing w:line="560" w:lineRule="exact"/>
        <w:jc w:val="center"/>
        <w:rPr>
          <w:rFonts w:ascii="仿宋" w:eastAsia="仿宋" w:hAnsi="仿宋" w:cs="黑体"/>
          <w:sz w:val="32"/>
          <w:szCs w:val="32"/>
        </w:rPr>
      </w:pPr>
    </w:p>
    <w:p w:rsidR="002424E9" w:rsidRPr="00162C61" w:rsidRDefault="002424E9">
      <w:pPr>
        <w:spacing w:line="560" w:lineRule="exact"/>
        <w:jc w:val="center"/>
        <w:rPr>
          <w:rFonts w:ascii="仿宋" w:eastAsia="仿宋" w:hAnsi="仿宋" w:cs="黑体"/>
          <w:sz w:val="32"/>
          <w:szCs w:val="32"/>
        </w:rPr>
      </w:pPr>
    </w:p>
    <w:p w:rsidR="002424E9" w:rsidRPr="00162C61" w:rsidRDefault="00122E8F">
      <w:pPr>
        <w:spacing w:line="560" w:lineRule="exact"/>
        <w:jc w:val="center"/>
        <w:rPr>
          <w:rFonts w:ascii="仿宋" w:eastAsia="仿宋" w:hAnsi="仿宋" w:cs="黑体"/>
          <w:sz w:val="32"/>
          <w:szCs w:val="32"/>
        </w:rPr>
      </w:pPr>
      <w:r w:rsidRPr="00162C61">
        <w:rPr>
          <w:rFonts w:ascii="仿宋" w:eastAsia="仿宋" w:hAnsi="仿宋" w:cs="黑体" w:hint="eastAsia"/>
          <w:sz w:val="32"/>
          <w:szCs w:val="32"/>
        </w:rPr>
        <w:t>第八章</w:t>
      </w:r>
      <w:r w:rsidRPr="00162C61">
        <w:rPr>
          <w:rFonts w:ascii="仿宋" w:eastAsia="仿宋" w:hAnsi="仿宋" w:cs="黑体" w:hint="eastAsia"/>
          <w:sz w:val="32"/>
          <w:szCs w:val="32"/>
        </w:rPr>
        <w:t xml:space="preserve">  </w:t>
      </w:r>
      <w:r w:rsidRPr="00162C61">
        <w:rPr>
          <w:rFonts w:ascii="仿宋" w:eastAsia="仿宋" w:hAnsi="仿宋" w:cs="黑体" w:hint="eastAsia"/>
          <w:sz w:val="32"/>
          <w:szCs w:val="32"/>
        </w:rPr>
        <w:t>附</w:t>
      </w:r>
      <w:r w:rsidRPr="00162C61">
        <w:rPr>
          <w:rFonts w:ascii="仿宋" w:eastAsia="仿宋" w:hAnsi="仿宋" w:cs="黑体" w:hint="eastAsia"/>
          <w:sz w:val="32"/>
          <w:szCs w:val="32"/>
        </w:rPr>
        <w:t xml:space="preserve"> </w:t>
      </w:r>
      <w:r w:rsidRPr="00162C61">
        <w:rPr>
          <w:rFonts w:ascii="仿宋" w:eastAsia="仿宋" w:hAnsi="仿宋" w:cs="黑体" w:hint="eastAsia"/>
          <w:sz w:val="32"/>
          <w:szCs w:val="32"/>
        </w:rPr>
        <w:t>则</w:t>
      </w:r>
    </w:p>
    <w:p w:rsidR="002424E9" w:rsidRPr="00162C61" w:rsidRDefault="002424E9">
      <w:pPr>
        <w:spacing w:line="560" w:lineRule="exact"/>
        <w:rPr>
          <w:rFonts w:ascii="仿宋" w:eastAsia="仿宋" w:hAnsi="仿宋" w:cs="黑体"/>
          <w:sz w:val="32"/>
          <w:szCs w:val="32"/>
        </w:rPr>
      </w:pP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第四十五条上级行政机关对重大执法决定法制审核有明确规定的，从其规定。</w:t>
      </w:r>
    </w:p>
    <w:p w:rsidR="002424E9" w:rsidRPr="00162C61" w:rsidRDefault="00122E8F">
      <w:pPr>
        <w:spacing w:line="560" w:lineRule="exact"/>
        <w:ind w:firstLineChars="200" w:firstLine="640"/>
        <w:rPr>
          <w:rFonts w:ascii="仿宋" w:eastAsia="仿宋" w:hAnsi="仿宋" w:cs="仿宋_GB2312"/>
          <w:sz w:val="32"/>
          <w:szCs w:val="32"/>
        </w:rPr>
      </w:pPr>
      <w:r w:rsidRPr="00162C61">
        <w:rPr>
          <w:rFonts w:ascii="仿宋" w:eastAsia="仿宋" w:hAnsi="仿宋" w:cs="仿宋_GB2312" w:hint="eastAsia"/>
          <w:sz w:val="32"/>
          <w:szCs w:val="32"/>
        </w:rPr>
        <w:t>第四十六条本规定自发布之日起实施。</w:t>
      </w:r>
    </w:p>
    <w:sectPr w:rsidR="002424E9" w:rsidRPr="00162C61" w:rsidSect="002424E9">
      <w:footerReference w:type="default" r:id="rId7"/>
      <w:pgSz w:w="11906" w:h="16838"/>
      <w:pgMar w:top="2098"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4E9" w:rsidRDefault="002424E9" w:rsidP="002424E9">
      <w:r>
        <w:separator/>
      </w:r>
    </w:p>
  </w:endnote>
  <w:endnote w:type="continuationSeparator" w:id="1">
    <w:p w:rsidR="002424E9" w:rsidRDefault="002424E9" w:rsidP="00242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E9" w:rsidRDefault="002424E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424E9" w:rsidRDefault="002424E9">
                <w:pPr>
                  <w:pStyle w:val="a3"/>
                </w:pPr>
                <w:r>
                  <w:rPr>
                    <w:rFonts w:hint="eastAsia"/>
                  </w:rPr>
                  <w:fldChar w:fldCharType="begin"/>
                </w:r>
                <w:r w:rsidR="00122E8F">
                  <w:rPr>
                    <w:rFonts w:hint="eastAsia"/>
                  </w:rPr>
                  <w:instrText xml:space="preserve"> PAGE  \* MERGEFORMAT </w:instrText>
                </w:r>
                <w:r>
                  <w:rPr>
                    <w:rFonts w:hint="eastAsia"/>
                  </w:rPr>
                  <w:fldChar w:fldCharType="separate"/>
                </w:r>
                <w:r w:rsidR="00122E8F">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4E9" w:rsidRDefault="002424E9" w:rsidP="002424E9">
      <w:r>
        <w:separator/>
      </w:r>
    </w:p>
  </w:footnote>
  <w:footnote w:type="continuationSeparator" w:id="1">
    <w:p w:rsidR="002424E9" w:rsidRDefault="002424E9" w:rsidP="00242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F22EE3"/>
    <w:rsid w:val="00122E8F"/>
    <w:rsid w:val="00162C61"/>
    <w:rsid w:val="002424E9"/>
    <w:rsid w:val="06A962B4"/>
    <w:rsid w:val="186E2972"/>
    <w:rsid w:val="197A1AD6"/>
    <w:rsid w:val="288B232E"/>
    <w:rsid w:val="33E84A80"/>
    <w:rsid w:val="39BE21B5"/>
    <w:rsid w:val="4194758C"/>
    <w:rsid w:val="4C8636CC"/>
    <w:rsid w:val="5A412B7F"/>
    <w:rsid w:val="5E2A2469"/>
    <w:rsid w:val="6A6E486A"/>
    <w:rsid w:val="6B004C9A"/>
    <w:rsid w:val="6DBF55C0"/>
    <w:rsid w:val="71AB3390"/>
    <w:rsid w:val="7CF22E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4E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424E9"/>
    <w:pPr>
      <w:tabs>
        <w:tab w:val="center" w:pos="4153"/>
        <w:tab w:val="right" w:pos="8306"/>
      </w:tabs>
      <w:snapToGrid w:val="0"/>
      <w:jc w:val="left"/>
    </w:pPr>
    <w:rPr>
      <w:sz w:val="18"/>
    </w:rPr>
  </w:style>
  <w:style w:type="paragraph" w:styleId="a4">
    <w:name w:val="header"/>
    <w:basedOn w:val="a"/>
    <w:qFormat/>
    <w:rsid w:val="002424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4542</Words>
  <Characters>186</Characters>
  <Application>Microsoft Office Word</Application>
  <DocSecurity>0</DocSecurity>
  <Lines>1</Lines>
  <Paragraphs>9</Paragraphs>
  <ScaleCrop>false</ScaleCrop>
  <Company>Sky123.Org</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风呼呼兮</dc:creator>
  <cp:lastModifiedBy>Sky123.Org</cp:lastModifiedBy>
  <cp:revision>3</cp:revision>
  <cp:lastPrinted>2020-01-02T07:06:00Z</cp:lastPrinted>
  <dcterms:created xsi:type="dcterms:W3CDTF">2019-12-11T02:21:00Z</dcterms:created>
  <dcterms:modified xsi:type="dcterms:W3CDTF">2020-01-20T02:12:00Z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