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55258">
      <w:pPr>
        <w:pStyle w:val="4"/>
        <w:spacing w:line="248" w:lineRule="auto"/>
      </w:pPr>
    </w:p>
    <w:p w14:paraId="28B5824D">
      <w:pPr>
        <w:pStyle w:val="4"/>
        <w:spacing w:line="248" w:lineRule="auto"/>
      </w:pPr>
    </w:p>
    <w:p w14:paraId="15F355DB">
      <w:pPr>
        <w:pStyle w:val="4"/>
        <w:spacing w:line="249" w:lineRule="auto"/>
      </w:pPr>
    </w:p>
    <w:p w14:paraId="6AF03972">
      <w:pPr>
        <w:pStyle w:val="4"/>
        <w:spacing w:line="249" w:lineRule="auto"/>
      </w:pPr>
    </w:p>
    <w:p w14:paraId="5F54DE56">
      <w:pPr>
        <w:pStyle w:val="4"/>
        <w:spacing w:line="249" w:lineRule="auto"/>
      </w:pPr>
    </w:p>
    <w:p w14:paraId="4404B5CC">
      <w:pPr>
        <w:pStyle w:val="4"/>
        <w:spacing w:line="249" w:lineRule="auto"/>
      </w:pPr>
    </w:p>
    <w:p w14:paraId="48E78642">
      <w:pPr>
        <w:pStyle w:val="4"/>
        <w:spacing w:line="249" w:lineRule="auto"/>
      </w:pPr>
    </w:p>
    <w:p w14:paraId="28EB3318">
      <w:pPr>
        <w:pStyle w:val="4"/>
        <w:spacing w:line="249" w:lineRule="auto"/>
      </w:pPr>
    </w:p>
    <w:p w14:paraId="31DD840E">
      <w:pPr>
        <w:pStyle w:val="4"/>
        <w:spacing w:line="249" w:lineRule="auto"/>
      </w:pPr>
    </w:p>
    <w:p w14:paraId="1582E308">
      <w:pPr>
        <w:spacing w:before="247" w:line="219" w:lineRule="auto"/>
        <w:outlineLvl w:val="9"/>
        <w:rPr>
          <w:rFonts w:ascii="宋体" w:hAnsi="宋体" w:eastAsia="宋体" w:cs="宋体"/>
          <w:sz w:val="76"/>
          <w:szCs w:val="76"/>
        </w:rPr>
      </w:pPr>
      <w:bookmarkStart w:id="0" w:name="_Toc27541"/>
      <w:bookmarkStart w:id="1" w:name="_Toc23591"/>
      <w:bookmarkStart w:id="2" w:name="_Toc16139"/>
      <w:bookmarkStart w:id="3" w:name="_Toc30413"/>
      <w:bookmarkStart w:id="4" w:name="_Toc10920"/>
      <w:r>
        <w:rPr>
          <w:rFonts w:ascii="宋体" w:hAnsi="宋体" w:eastAsia="宋体" w:cs="宋体"/>
          <w:spacing w:val="-31"/>
          <w:sz w:val="76"/>
          <w:szCs w:val="76"/>
        </w:rPr>
        <w:t>行 政 执</w:t>
      </w:r>
      <w:r>
        <w:rPr>
          <w:rFonts w:ascii="宋体" w:hAnsi="宋体" w:eastAsia="宋体" w:cs="宋体"/>
          <w:spacing w:val="-26"/>
          <w:sz w:val="76"/>
          <w:szCs w:val="76"/>
        </w:rPr>
        <w:t xml:space="preserve"> </w:t>
      </w:r>
      <w:r>
        <w:rPr>
          <w:rFonts w:ascii="宋体" w:hAnsi="宋体" w:eastAsia="宋体" w:cs="宋体"/>
          <w:spacing w:val="-31"/>
          <w:sz w:val="76"/>
          <w:szCs w:val="76"/>
        </w:rPr>
        <w:t>法 责</w:t>
      </w:r>
      <w:r>
        <w:rPr>
          <w:rFonts w:ascii="宋体" w:hAnsi="宋体" w:eastAsia="宋体" w:cs="宋体"/>
          <w:spacing w:val="-40"/>
          <w:sz w:val="76"/>
          <w:szCs w:val="76"/>
        </w:rPr>
        <w:t xml:space="preserve"> </w:t>
      </w:r>
      <w:r>
        <w:rPr>
          <w:rFonts w:ascii="宋体" w:hAnsi="宋体" w:eastAsia="宋体" w:cs="宋体"/>
          <w:spacing w:val="-31"/>
          <w:sz w:val="76"/>
          <w:szCs w:val="76"/>
        </w:rPr>
        <w:t>任</w:t>
      </w:r>
      <w:r>
        <w:rPr>
          <w:rFonts w:ascii="宋体" w:hAnsi="宋体" w:eastAsia="宋体" w:cs="宋体"/>
          <w:spacing w:val="-33"/>
          <w:sz w:val="76"/>
          <w:szCs w:val="76"/>
        </w:rPr>
        <w:t xml:space="preserve"> </w:t>
      </w:r>
      <w:r>
        <w:rPr>
          <w:rFonts w:ascii="宋体" w:hAnsi="宋体" w:eastAsia="宋体" w:cs="宋体"/>
          <w:spacing w:val="-31"/>
          <w:sz w:val="76"/>
          <w:szCs w:val="76"/>
        </w:rPr>
        <w:t>制</w:t>
      </w:r>
      <w:r>
        <w:rPr>
          <w:rFonts w:ascii="宋体" w:hAnsi="宋体" w:eastAsia="宋体" w:cs="宋体"/>
          <w:spacing w:val="-40"/>
          <w:sz w:val="76"/>
          <w:szCs w:val="76"/>
        </w:rPr>
        <w:t xml:space="preserve"> </w:t>
      </w:r>
      <w:r>
        <w:rPr>
          <w:rFonts w:ascii="宋体" w:hAnsi="宋体" w:eastAsia="宋体" w:cs="宋体"/>
          <w:spacing w:val="-31"/>
          <w:sz w:val="76"/>
          <w:szCs w:val="76"/>
        </w:rPr>
        <w:t>度</w:t>
      </w:r>
      <w:bookmarkEnd w:id="0"/>
      <w:bookmarkEnd w:id="1"/>
      <w:bookmarkEnd w:id="2"/>
      <w:bookmarkEnd w:id="3"/>
      <w:bookmarkEnd w:id="4"/>
    </w:p>
    <w:p w14:paraId="4270374B">
      <w:pPr>
        <w:pStyle w:val="4"/>
        <w:spacing w:line="247" w:lineRule="auto"/>
      </w:pPr>
    </w:p>
    <w:p w14:paraId="53DC3259">
      <w:pPr>
        <w:pStyle w:val="4"/>
        <w:spacing w:line="247" w:lineRule="auto"/>
      </w:pPr>
    </w:p>
    <w:p w14:paraId="11CCFE04">
      <w:pPr>
        <w:pStyle w:val="4"/>
        <w:spacing w:line="247" w:lineRule="auto"/>
      </w:pPr>
    </w:p>
    <w:p w14:paraId="0B64E405">
      <w:pPr>
        <w:pStyle w:val="4"/>
        <w:spacing w:line="247" w:lineRule="auto"/>
      </w:pPr>
    </w:p>
    <w:p w14:paraId="1FBB1628">
      <w:pPr>
        <w:pStyle w:val="4"/>
        <w:spacing w:line="247" w:lineRule="auto"/>
      </w:pPr>
    </w:p>
    <w:p w14:paraId="4D8576F8">
      <w:pPr>
        <w:pStyle w:val="4"/>
        <w:spacing w:line="247" w:lineRule="auto"/>
      </w:pPr>
    </w:p>
    <w:p w14:paraId="21011583">
      <w:pPr>
        <w:pStyle w:val="4"/>
        <w:spacing w:line="247" w:lineRule="auto"/>
      </w:pPr>
    </w:p>
    <w:p w14:paraId="2702EEEA">
      <w:pPr>
        <w:pStyle w:val="4"/>
        <w:spacing w:line="247" w:lineRule="auto"/>
      </w:pPr>
    </w:p>
    <w:p w14:paraId="3063FF82">
      <w:pPr>
        <w:pStyle w:val="4"/>
        <w:spacing w:line="247" w:lineRule="auto"/>
      </w:pPr>
    </w:p>
    <w:p w14:paraId="5F07D121">
      <w:pPr>
        <w:pStyle w:val="4"/>
        <w:spacing w:line="248" w:lineRule="auto"/>
      </w:pPr>
    </w:p>
    <w:p w14:paraId="5890051A">
      <w:pPr>
        <w:pStyle w:val="4"/>
        <w:spacing w:line="248" w:lineRule="auto"/>
      </w:pPr>
    </w:p>
    <w:p w14:paraId="46051A01">
      <w:pPr>
        <w:pStyle w:val="4"/>
        <w:spacing w:line="248" w:lineRule="auto"/>
      </w:pPr>
    </w:p>
    <w:p w14:paraId="4F7D596B">
      <w:pPr>
        <w:pStyle w:val="4"/>
        <w:spacing w:line="248" w:lineRule="auto"/>
      </w:pPr>
    </w:p>
    <w:p w14:paraId="0E51AF86">
      <w:pPr>
        <w:pStyle w:val="4"/>
        <w:spacing w:line="248" w:lineRule="auto"/>
      </w:pPr>
    </w:p>
    <w:p w14:paraId="6D5B0B1B">
      <w:pPr>
        <w:pStyle w:val="4"/>
        <w:spacing w:line="248" w:lineRule="auto"/>
      </w:pPr>
    </w:p>
    <w:p w14:paraId="789686F6">
      <w:pPr>
        <w:pStyle w:val="4"/>
        <w:spacing w:line="248" w:lineRule="auto"/>
      </w:pPr>
    </w:p>
    <w:p w14:paraId="6BB56D88">
      <w:pPr>
        <w:pStyle w:val="4"/>
        <w:spacing w:line="248" w:lineRule="auto"/>
      </w:pPr>
    </w:p>
    <w:p w14:paraId="4DAC474C">
      <w:pPr>
        <w:pStyle w:val="4"/>
        <w:spacing w:line="248" w:lineRule="auto"/>
      </w:pPr>
    </w:p>
    <w:p w14:paraId="6092E2ED">
      <w:pPr>
        <w:pStyle w:val="4"/>
        <w:spacing w:line="248" w:lineRule="auto"/>
      </w:pPr>
    </w:p>
    <w:p w14:paraId="07211200">
      <w:pPr>
        <w:pStyle w:val="4"/>
        <w:spacing w:line="248" w:lineRule="auto"/>
      </w:pPr>
    </w:p>
    <w:p w14:paraId="3200B2D3">
      <w:pPr>
        <w:spacing w:before="117" w:line="222" w:lineRule="auto"/>
        <w:ind w:left="2670"/>
        <w:outlineLvl w:val="9"/>
        <w:rPr>
          <w:rFonts w:ascii="仿宋" w:hAnsi="仿宋" w:eastAsia="仿宋" w:cs="仿宋"/>
          <w:sz w:val="36"/>
          <w:szCs w:val="36"/>
        </w:rPr>
      </w:pPr>
      <w:bookmarkStart w:id="5" w:name="_Toc9425"/>
      <w:bookmarkStart w:id="6" w:name="_Toc26624"/>
      <w:bookmarkStart w:id="7" w:name="_Toc26475"/>
      <w:bookmarkStart w:id="8" w:name="_Toc26612"/>
      <w:bookmarkStart w:id="9" w:name="_Toc27610"/>
      <w:r>
        <w:rPr>
          <w:rFonts w:ascii="仿宋" w:hAnsi="仿宋" w:eastAsia="仿宋" w:cs="仿宋"/>
          <w:spacing w:val="-2"/>
          <w:sz w:val="36"/>
          <w:szCs w:val="36"/>
        </w:rPr>
        <w:t>临江市</w:t>
      </w:r>
      <w:r>
        <w:rPr>
          <w:rFonts w:hint="eastAsia" w:ascii="仿宋" w:hAnsi="仿宋" w:eastAsia="仿宋" w:cs="仿宋"/>
          <w:spacing w:val="-2"/>
          <w:sz w:val="36"/>
          <w:szCs w:val="36"/>
          <w:lang w:eastAsia="zh-CN"/>
        </w:rPr>
        <w:t>农业农村</w:t>
      </w:r>
      <w:r>
        <w:rPr>
          <w:rFonts w:ascii="仿宋" w:hAnsi="仿宋" w:eastAsia="仿宋" w:cs="仿宋"/>
          <w:spacing w:val="-2"/>
          <w:sz w:val="36"/>
          <w:szCs w:val="36"/>
        </w:rPr>
        <w:t>局</w:t>
      </w:r>
      <w:bookmarkEnd w:id="5"/>
      <w:bookmarkEnd w:id="6"/>
      <w:bookmarkEnd w:id="7"/>
      <w:bookmarkEnd w:id="8"/>
      <w:bookmarkEnd w:id="9"/>
    </w:p>
    <w:p w14:paraId="54028F3C">
      <w:pPr>
        <w:pStyle w:val="4"/>
        <w:spacing w:line="291" w:lineRule="auto"/>
      </w:pPr>
    </w:p>
    <w:p w14:paraId="5CE157EE">
      <w:pPr>
        <w:pStyle w:val="4"/>
        <w:spacing w:line="291" w:lineRule="auto"/>
      </w:pPr>
    </w:p>
    <w:p w14:paraId="0E95E49A">
      <w:pPr>
        <w:pStyle w:val="4"/>
        <w:spacing w:line="292" w:lineRule="auto"/>
      </w:pPr>
    </w:p>
    <w:p w14:paraId="448EF40F">
      <w:pPr>
        <w:spacing w:before="117" w:line="222" w:lineRule="auto"/>
        <w:ind w:left="2670"/>
        <w:rPr>
          <w:rFonts w:ascii="仿宋" w:hAnsi="仿宋" w:eastAsia="仿宋" w:cs="仿宋"/>
          <w:sz w:val="36"/>
          <w:szCs w:val="36"/>
        </w:rPr>
      </w:pPr>
      <w:r>
        <w:rPr>
          <w:rFonts w:ascii="仿宋" w:hAnsi="仿宋" w:eastAsia="仿宋" w:cs="仿宋"/>
          <w:spacing w:val="24"/>
          <w:sz w:val="36"/>
          <w:szCs w:val="36"/>
        </w:rPr>
        <w:t>二0二</w:t>
      </w:r>
      <w:r>
        <w:rPr>
          <w:rFonts w:hint="eastAsia" w:ascii="仿宋" w:hAnsi="仿宋" w:eastAsia="仿宋" w:cs="仿宋"/>
          <w:spacing w:val="24"/>
          <w:sz w:val="36"/>
          <w:szCs w:val="36"/>
          <w:lang w:eastAsia="zh-CN"/>
        </w:rPr>
        <w:t>六</w:t>
      </w:r>
      <w:r>
        <w:rPr>
          <w:rFonts w:ascii="仿宋" w:hAnsi="仿宋" w:eastAsia="仿宋" w:cs="仿宋"/>
          <w:spacing w:val="24"/>
          <w:sz w:val="36"/>
          <w:szCs w:val="36"/>
        </w:rPr>
        <w:t>年</w:t>
      </w:r>
      <w:r>
        <w:rPr>
          <w:rFonts w:hint="eastAsia" w:ascii="仿宋" w:hAnsi="仿宋" w:eastAsia="仿宋" w:cs="仿宋"/>
          <w:spacing w:val="24"/>
          <w:sz w:val="36"/>
          <w:szCs w:val="36"/>
          <w:lang w:eastAsia="zh-CN"/>
        </w:rPr>
        <w:t>四</w:t>
      </w:r>
      <w:r>
        <w:rPr>
          <w:rFonts w:ascii="仿宋" w:hAnsi="仿宋" w:eastAsia="仿宋" w:cs="仿宋"/>
          <w:spacing w:val="24"/>
          <w:sz w:val="36"/>
          <w:szCs w:val="36"/>
        </w:rPr>
        <w:t>月</w:t>
      </w:r>
    </w:p>
    <w:p w14:paraId="23A24773">
      <w:pPr>
        <w:spacing w:line="222" w:lineRule="auto"/>
        <w:rPr>
          <w:rFonts w:ascii="仿宋" w:hAnsi="仿宋" w:eastAsia="仿宋" w:cs="仿宋"/>
          <w:sz w:val="36"/>
          <w:szCs w:val="36"/>
        </w:rPr>
        <w:sectPr>
          <w:footerReference r:id="rId5" w:type="default"/>
          <w:pgSz w:w="11910" w:h="16850"/>
          <w:pgMar w:top="1383" w:right="1786" w:bottom="1208" w:left="1740" w:header="0" w:footer="0" w:gutter="0"/>
          <w:pgNumType w:fmt="decimal" w:start="1"/>
          <w:cols w:space="720" w:num="1"/>
        </w:sectPr>
      </w:pPr>
    </w:p>
    <w:sdt>
      <w:sdtPr>
        <w:rPr>
          <w:rFonts w:ascii="宋体" w:hAnsi="宋体" w:eastAsia="宋体" w:cs="Arial"/>
          <w:snapToGrid w:val="0"/>
          <w:color w:val="000000"/>
          <w:kern w:val="0"/>
          <w:sz w:val="21"/>
          <w:szCs w:val="21"/>
          <w:lang w:val="en-US" w:eastAsia="en-US" w:bidi="ar-SA"/>
        </w:rPr>
        <w:id w:val="147458841"/>
        <w15:color w:val="DBDBDB"/>
        <w:docPartObj>
          <w:docPartGallery w:val="Table of Contents"/>
          <w:docPartUnique/>
        </w:docPartObj>
      </w:sdtPr>
      <w:sdtEndPr>
        <w:rPr>
          <w:rFonts w:ascii="仿宋" w:hAnsi="仿宋" w:eastAsia="仿宋" w:cs="仿宋"/>
          <w:snapToGrid w:val="0"/>
          <w:color w:val="000000"/>
          <w:kern w:val="0"/>
          <w:sz w:val="21"/>
          <w:szCs w:val="32"/>
          <w:lang w:val="en-US" w:eastAsia="en-US" w:bidi="ar-SA"/>
        </w:rPr>
      </w:sdtEndPr>
      <w:sdtContent>
        <w:p w14:paraId="7D6A9E70">
          <w:pPr>
            <w:spacing w:before="0" w:beforeLines="0" w:after="0" w:afterLines="0" w:line="240" w:lineRule="auto"/>
            <w:ind w:left="0" w:leftChars="0" w:right="0" w:rightChars="0" w:firstLine="0" w:firstLineChars="0"/>
            <w:jc w:val="center"/>
            <w:rPr>
              <w:rFonts w:ascii="仿宋" w:hAnsi="仿宋" w:eastAsia="仿宋" w:cs="仿宋"/>
              <w:b/>
              <w:bCs/>
              <w:spacing w:val="-54"/>
              <w:sz w:val="44"/>
              <w:szCs w:val="44"/>
            </w:rPr>
          </w:pPr>
          <w:r>
            <w:rPr>
              <w:rFonts w:ascii="仿宋" w:hAnsi="仿宋" w:eastAsia="仿宋" w:cs="仿宋"/>
              <w:b/>
              <w:bCs/>
              <w:spacing w:val="-54"/>
              <w:sz w:val="44"/>
              <w:szCs w:val="44"/>
            </w:rPr>
            <w:t>目</w:t>
          </w:r>
          <w:r>
            <w:rPr>
              <w:rFonts w:ascii="仿宋" w:hAnsi="仿宋" w:eastAsia="仿宋" w:cs="仿宋"/>
              <w:spacing w:val="47"/>
              <w:sz w:val="44"/>
              <w:szCs w:val="44"/>
            </w:rPr>
            <w:t xml:space="preserve">    </w:t>
          </w:r>
          <w:r>
            <w:rPr>
              <w:rFonts w:ascii="仿宋" w:hAnsi="仿宋" w:eastAsia="仿宋" w:cs="仿宋"/>
              <w:b/>
              <w:bCs/>
              <w:spacing w:val="-54"/>
              <w:sz w:val="44"/>
              <w:szCs w:val="44"/>
            </w:rPr>
            <w:t>录</w:t>
          </w:r>
        </w:p>
        <w:p w14:paraId="0F7DEE25">
          <w:pPr>
            <w:pStyle w:val="2"/>
          </w:pPr>
        </w:p>
        <w:p w14:paraId="52F4960E">
          <w:pPr>
            <w:spacing w:before="104" w:line="221" w:lineRule="auto"/>
            <w:ind w:left="29"/>
            <w:rPr>
              <w:rFonts w:ascii="仿宋" w:hAnsi="仿宋" w:eastAsia="仿宋" w:cs="仿宋"/>
              <w:sz w:val="32"/>
              <w:szCs w:val="32"/>
            </w:rPr>
          </w:pPr>
          <w:r>
            <w:fldChar w:fldCharType="begin"/>
          </w:r>
          <w:r>
            <w:instrText xml:space="preserve"> HYPERLINK \l "bookmark1" </w:instrText>
          </w:r>
          <w:r>
            <w:fldChar w:fldCharType="separate"/>
          </w:r>
          <w:r>
            <w:rPr>
              <w:rFonts w:ascii="仿宋" w:hAnsi="仿宋" w:eastAsia="仿宋" w:cs="仿宋"/>
              <w:spacing w:val="-2"/>
              <w:sz w:val="32"/>
              <w:szCs w:val="32"/>
            </w:rPr>
            <w:t>临江市</w:t>
          </w:r>
          <w:r>
            <w:rPr>
              <w:rFonts w:hint="eastAsia" w:ascii="仿宋" w:hAnsi="仿宋" w:eastAsia="仿宋" w:cs="仿宋"/>
              <w:spacing w:val="-2"/>
              <w:sz w:val="32"/>
              <w:szCs w:val="32"/>
              <w:lang w:eastAsia="zh-CN"/>
            </w:rPr>
            <w:t>农业农村</w:t>
          </w:r>
          <w:r>
            <w:rPr>
              <w:rFonts w:ascii="仿宋" w:hAnsi="仿宋" w:eastAsia="仿宋" w:cs="仿宋"/>
              <w:spacing w:val="-2"/>
              <w:sz w:val="32"/>
              <w:szCs w:val="32"/>
            </w:rPr>
            <w:t>局关于印发《临江市</w:t>
          </w:r>
          <w:r>
            <w:rPr>
              <w:rFonts w:hint="eastAsia" w:ascii="仿宋" w:hAnsi="仿宋" w:eastAsia="仿宋" w:cs="仿宋"/>
              <w:spacing w:val="-2"/>
              <w:sz w:val="32"/>
              <w:szCs w:val="32"/>
              <w:lang w:eastAsia="zh-CN"/>
            </w:rPr>
            <w:t>农业农村</w:t>
          </w:r>
          <w:r>
            <w:rPr>
              <w:rFonts w:ascii="仿宋" w:hAnsi="仿宋" w:eastAsia="仿宋" w:cs="仿宋"/>
              <w:spacing w:val="-2"/>
              <w:sz w:val="32"/>
              <w:szCs w:val="32"/>
            </w:rPr>
            <w:t>局行政执法责</w:t>
          </w:r>
          <w:r>
            <w:rPr>
              <w:rFonts w:ascii="仿宋" w:hAnsi="仿宋" w:eastAsia="仿宋" w:cs="仿宋"/>
              <w:spacing w:val="-2"/>
              <w:sz w:val="32"/>
              <w:szCs w:val="32"/>
            </w:rPr>
            <w:fldChar w:fldCharType="end"/>
          </w:r>
        </w:p>
        <w:p w14:paraId="29160B40">
          <w:pPr>
            <w:spacing w:before="167" w:line="222" w:lineRule="auto"/>
            <w:ind w:left="29"/>
            <w:rPr>
              <w:rFonts w:ascii="仿宋" w:hAnsi="仿宋" w:eastAsia="仿宋" w:cs="仿宋"/>
              <w:spacing w:val="-3"/>
              <w:sz w:val="32"/>
              <w:szCs w:val="32"/>
            </w:rPr>
          </w:pPr>
          <w:bookmarkStart w:id="10" w:name="bookmark2"/>
          <w:bookmarkEnd w:id="10"/>
          <w:r>
            <w:fldChar w:fldCharType="begin"/>
          </w:r>
          <w:r>
            <w:instrText xml:space="preserve"> HYPERLINK \l "bookmark2" </w:instrText>
          </w:r>
          <w:r>
            <w:fldChar w:fldCharType="separate"/>
          </w:r>
          <w:r>
            <w:rPr>
              <w:rFonts w:ascii="仿宋" w:hAnsi="仿宋" w:eastAsia="仿宋" w:cs="仿宋"/>
              <w:spacing w:val="-3"/>
              <w:sz w:val="32"/>
              <w:szCs w:val="32"/>
            </w:rPr>
            <w:t>任制度》的通知</w:t>
          </w:r>
          <w:r>
            <w:rPr>
              <w:rFonts w:ascii="仿宋" w:hAnsi="仿宋" w:eastAsia="仿宋" w:cs="仿宋"/>
              <w:spacing w:val="-3"/>
              <w:sz w:val="32"/>
              <w:szCs w:val="32"/>
            </w:rPr>
            <w:fldChar w:fldCharType="end"/>
          </w:r>
        </w:p>
        <w:p w14:paraId="7D392B3D">
          <w:pPr>
            <w:spacing w:before="167" w:line="222" w:lineRule="auto"/>
            <w:ind w:left="29"/>
          </w:pPr>
          <w:r>
            <w:rPr>
              <w:rFonts w:ascii="仿宋" w:hAnsi="仿宋" w:eastAsia="仿宋" w:cs="仿宋"/>
              <w:sz w:val="32"/>
              <w:szCs w:val="32"/>
            </w:rPr>
            <w:fldChar w:fldCharType="begin"/>
          </w:r>
          <w:r>
            <w:rPr>
              <w:rFonts w:ascii="仿宋" w:hAnsi="仿宋" w:eastAsia="仿宋" w:cs="仿宋"/>
              <w:sz w:val="32"/>
              <w:szCs w:val="32"/>
            </w:rPr>
            <w:instrText xml:space="preserve">TOC \o "1-3" \h \u </w:instrText>
          </w:r>
          <w:r>
            <w:rPr>
              <w:rFonts w:ascii="仿宋" w:hAnsi="仿宋" w:eastAsia="仿宋" w:cs="仿宋"/>
              <w:sz w:val="32"/>
              <w:szCs w:val="32"/>
            </w:rPr>
            <w:fldChar w:fldCharType="separate"/>
          </w:r>
        </w:p>
        <w:p w14:paraId="42564953">
          <w:pPr>
            <w:tabs>
              <w:tab w:val="right" w:leader="dot" w:pos="8260"/>
            </w:tabs>
            <w:spacing w:before="104" w:line="221" w:lineRule="auto"/>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_Toc27727 </w:instrText>
          </w:r>
          <w:r>
            <w:rPr>
              <w:rFonts w:hint="eastAsia" w:ascii="仿宋" w:hAnsi="仿宋" w:eastAsia="仿宋" w:cs="仿宋"/>
              <w:sz w:val="32"/>
              <w:szCs w:val="32"/>
            </w:rPr>
            <w:fldChar w:fldCharType="separate"/>
          </w:r>
          <w:r>
            <w:rPr>
              <w:rFonts w:hint="eastAsia" w:ascii="仿宋" w:hAnsi="仿宋" w:eastAsia="仿宋" w:cs="仿宋"/>
              <w:sz w:val="32"/>
              <w:szCs w:val="32"/>
            </w:rPr>
            <w:t>一 、行政执法主体资格依据表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_Toc27727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页</w:t>
          </w:r>
        </w:p>
        <w:p w14:paraId="75470E82">
          <w:pPr>
            <w:pStyle w:val="4"/>
            <w:spacing w:line="470" w:lineRule="auto"/>
            <w:rPr>
              <w:rFonts w:hint="eastAsia"/>
            </w:rPr>
          </w:pPr>
        </w:p>
        <w:p w14:paraId="21AA2F67">
          <w:pPr>
            <w:tabs>
              <w:tab w:val="right" w:leader="dot" w:pos="8260"/>
            </w:tabs>
            <w:spacing w:before="104" w:line="221" w:lineRule="auto"/>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_Toc10139 </w:instrText>
          </w:r>
          <w:r>
            <w:rPr>
              <w:rFonts w:hint="eastAsia" w:ascii="仿宋" w:hAnsi="仿宋" w:eastAsia="仿宋" w:cs="仿宋"/>
              <w:sz w:val="32"/>
              <w:szCs w:val="32"/>
            </w:rPr>
            <w:fldChar w:fldCharType="separate"/>
          </w:r>
          <w:r>
            <w:rPr>
              <w:rFonts w:hint="eastAsia" w:ascii="仿宋" w:hAnsi="仿宋" w:eastAsia="仿宋" w:cs="仿宋"/>
              <w:sz w:val="32"/>
              <w:szCs w:val="32"/>
            </w:rPr>
            <w:t>二、行政执法依据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_Toc10139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r>
            <w:rPr>
              <w:rFonts w:hint="eastAsia" w:ascii="仿宋" w:hAnsi="仿宋" w:eastAsia="仿宋" w:cs="仿宋"/>
              <w:sz w:val="32"/>
              <w:szCs w:val="32"/>
              <w:lang w:eastAsia="zh-CN"/>
            </w:rPr>
            <w:t>页</w:t>
          </w:r>
        </w:p>
        <w:p w14:paraId="40AB9769">
          <w:pPr>
            <w:pStyle w:val="4"/>
            <w:spacing w:line="470" w:lineRule="auto"/>
            <w:rPr>
              <w:rFonts w:hint="eastAsia"/>
            </w:rPr>
          </w:pPr>
        </w:p>
        <w:p w14:paraId="17F57485">
          <w:pPr>
            <w:tabs>
              <w:tab w:val="right" w:leader="dot" w:pos="8260"/>
            </w:tabs>
            <w:spacing w:before="104" w:line="221" w:lineRule="auto"/>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_Toc27970 </w:instrText>
          </w:r>
          <w:r>
            <w:rPr>
              <w:rFonts w:hint="eastAsia" w:ascii="仿宋" w:hAnsi="仿宋" w:eastAsia="仿宋" w:cs="仿宋"/>
              <w:sz w:val="32"/>
              <w:szCs w:val="32"/>
            </w:rPr>
            <w:fldChar w:fldCharType="separate"/>
          </w:r>
          <w:r>
            <w:rPr>
              <w:rFonts w:hint="eastAsia" w:ascii="仿宋" w:hAnsi="仿宋" w:eastAsia="仿宋" w:cs="仿宋"/>
              <w:sz w:val="32"/>
              <w:szCs w:val="32"/>
            </w:rPr>
            <w:t>三、执法事项清单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_Toc27970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r>
            <w:rPr>
              <w:rFonts w:hint="eastAsia" w:ascii="仿宋" w:hAnsi="仿宋" w:eastAsia="仿宋" w:cs="仿宋"/>
              <w:sz w:val="32"/>
              <w:szCs w:val="32"/>
              <w:lang w:eastAsia="zh-CN"/>
            </w:rPr>
            <w:t>页</w:t>
          </w:r>
        </w:p>
        <w:p w14:paraId="1AD02E4C">
          <w:pPr>
            <w:pStyle w:val="4"/>
            <w:spacing w:line="470" w:lineRule="auto"/>
            <w:rPr>
              <w:rFonts w:hint="eastAsia"/>
            </w:rPr>
          </w:pPr>
        </w:p>
        <w:p w14:paraId="17DB4378">
          <w:pPr>
            <w:tabs>
              <w:tab w:val="right" w:leader="dot" w:pos="8260"/>
            </w:tabs>
            <w:spacing w:before="104" w:line="221" w:lineRule="auto"/>
            <w:rPr>
              <w:rFonts w:hint="default"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_Toc30039 </w:instrText>
          </w:r>
          <w:r>
            <w:rPr>
              <w:rFonts w:hint="eastAsia" w:ascii="仿宋" w:hAnsi="仿宋" w:eastAsia="仿宋" w:cs="仿宋"/>
              <w:sz w:val="32"/>
              <w:szCs w:val="32"/>
            </w:rPr>
            <w:fldChar w:fldCharType="separate"/>
          </w:r>
          <w:r>
            <w:rPr>
              <w:rFonts w:hint="eastAsia" w:ascii="仿宋" w:hAnsi="仿宋" w:eastAsia="仿宋" w:cs="仿宋"/>
              <w:sz w:val="32"/>
              <w:szCs w:val="32"/>
            </w:rPr>
            <w:t>四、行政执法岗位职责</w:t>
          </w:r>
          <w:r>
            <w:rPr>
              <w:rFonts w:hint="eastAsia" w:ascii="仿宋" w:hAnsi="仿宋" w:eastAsia="仿宋" w:cs="仿宋"/>
              <w:sz w:val="32"/>
              <w:szCs w:val="32"/>
              <w:lang w:eastAsia="zh-CN"/>
            </w:rPr>
            <w:t>（试行）</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_Toc30039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-9页</w:t>
          </w:r>
        </w:p>
        <w:p w14:paraId="6FB4D576">
          <w:pPr>
            <w:pStyle w:val="4"/>
            <w:spacing w:line="470" w:lineRule="auto"/>
            <w:rPr>
              <w:rFonts w:hint="eastAsia"/>
            </w:rPr>
          </w:pPr>
        </w:p>
        <w:p w14:paraId="6F6F919D">
          <w:pPr>
            <w:tabs>
              <w:tab w:val="right" w:leader="dot" w:pos="8260"/>
            </w:tabs>
            <w:spacing w:before="104" w:line="221" w:lineRule="auto"/>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_Toc5634 </w:instrText>
          </w:r>
          <w:r>
            <w:rPr>
              <w:rFonts w:hint="eastAsia" w:ascii="仿宋" w:hAnsi="仿宋" w:eastAsia="仿宋" w:cs="仿宋"/>
              <w:sz w:val="32"/>
              <w:szCs w:val="32"/>
            </w:rPr>
            <w:fldChar w:fldCharType="separate"/>
          </w:r>
          <w:r>
            <w:rPr>
              <w:rFonts w:hint="eastAsia" w:ascii="仿宋" w:hAnsi="仿宋" w:eastAsia="仿宋" w:cs="仿宋"/>
              <w:sz w:val="32"/>
              <w:szCs w:val="32"/>
            </w:rPr>
            <w:t>五、行政执法责任制考核办法</w:t>
          </w:r>
          <w:r>
            <w:rPr>
              <w:rFonts w:hint="eastAsia" w:ascii="仿宋" w:hAnsi="仿宋" w:eastAsia="仿宋" w:cs="仿宋"/>
              <w:sz w:val="32"/>
              <w:szCs w:val="32"/>
              <w:lang w:eastAsia="zh-CN"/>
            </w:rPr>
            <w:t>（试行）</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_Toc5634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r>
            <w:rPr>
              <w:rFonts w:hint="eastAsia" w:ascii="仿宋" w:hAnsi="仿宋" w:eastAsia="仿宋" w:cs="仿宋"/>
              <w:sz w:val="32"/>
              <w:szCs w:val="32"/>
              <w:lang w:eastAsia="zh-CN"/>
            </w:rPr>
            <w:t>页</w:t>
          </w:r>
        </w:p>
        <w:p w14:paraId="0F260A4F">
          <w:pPr>
            <w:pStyle w:val="4"/>
            <w:spacing w:line="470" w:lineRule="auto"/>
            <w:rPr>
              <w:rFonts w:hint="eastAsia"/>
            </w:rPr>
          </w:pPr>
        </w:p>
        <w:p w14:paraId="0FC9410D">
          <w:pPr>
            <w:tabs>
              <w:tab w:val="right" w:leader="dot" w:pos="8260"/>
            </w:tabs>
            <w:spacing w:before="104" w:line="221" w:lineRule="auto"/>
            <w:rPr>
              <w:rFonts w:hint="default"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_Toc14939 </w:instrText>
          </w:r>
          <w:r>
            <w:rPr>
              <w:rFonts w:hint="eastAsia" w:ascii="仿宋" w:hAnsi="仿宋" w:eastAsia="仿宋" w:cs="仿宋"/>
              <w:sz w:val="32"/>
              <w:szCs w:val="32"/>
            </w:rPr>
            <w:fldChar w:fldCharType="separate"/>
          </w:r>
          <w:r>
            <w:rPr>
              <w:rFonts w:hint="eastAsia" w:ascii="仿宋" w:hAnsi="仿宋" w:eastAsia="仿宋" w:cs="仿宋"/>
              <w:sz w:val="32"/>
              <w:szCs w:val="32"/>
            </w:rPr>
            <w:t>六、行政执法责任制考核评分标准</w:t>
          </w:r>
          <w:r>
            <w:rPr>
              <w:rFonts w:hint="eastAsia" w:ascii="仿宋" w:hAnsi="仿宋" w:eastAsia="仿宋" w:cs="仿宋"/>
              <w:sz w:val="32"/>
              <w:szCs w:val="32"/>
              <w:lang w:eastAsia="zh-CN"/>
            </w:rPr>
            <w:t>（试行）</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_Toc14939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-13页</w:t>
          </w:r>
        </w:p>
        <w:p w14:paraId="164A238F">
          <w:pPr>
            <w:pStyle w:val="4"/>
            <w:spacing w:line="470" w:lineRule="auto"/>
            <w:rPr>
              <w:rFonts w:hint="eastAsia"/>
            </w:rPr>
          </w:pPr>
        </w:p>
        <w:p w14:paraId="7A468660">
          <w:pPr>
            <w:tabs>
              <w:tab w:val="right" w:leader="dot" w:pos="8260"/>
            </w:tabs>
            <w:spacing w:before="104" w:line="221" w:lineRule="auto"/>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_Toc18177 </w:instrText>
          </w:r>
          <w:r>
            <w:rPr>
              <w:rFonts w:hint="eastAsia" w:ascii="仿宋" w:hAnsi="仿宋" w:eastAsia="仿宋" w:cs="仿宋"/>
              <w:sz w:val="32"/>
              <w:szCs w:val="32"/>
            </w:rPr>
            <w:fldChar w:fldCharType="separate"/>
          </w:r>
          <w:r>
            <w:rPr>
              <w:rFonts w:hint="eastAsia" w:ascii="仿宋" w:hAnsi="仿宋" w:eastAsia="仿宋" w:cs="仿宋"/>
              <w:sz w:val="32"/>
              <w:szCs w:val="32"/>
            </w:rPr>
            <w:t>七、行政执法责任制考核领导小组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_Toc18177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r>
            <w:rPr>
              <w:rFonts w:hint="eastAsia" w:ascii="仿宋" w:hAnsi="仿宋" w:eastAsia="仿宋" w:cs="仿宋"/>
              <w:sz w:val="32"/>
              <w:szCs w:val="32"/>
              <w:lang w:eastAsia="zh-CN"/>
            </w:rPr>
            <w:t>页</w:t>
          </w:r>
        </w:p>
        <w:p w14:paraId="4B334438">
          <w:pPr>
            <w:pStyle w:val="4"/>
            <w:spacing w:line="470" w:lineRule="auto"/>
            <w:rPr>
              <w:rFonts w:hint="eastAsia"/>
            </w:rPr>
          </w:pPr>
        </w:p>
        <w:p w14:paraId="12C931CB">
          <w:pPr>
            <w:tabs>
              <w:tab w:val="right" w:leader="dot" w:pos="8260"/>
            </w:tabs>
            <w:spacing w:before="104" w:line="221" w:lineRule="auto"/>
            <w:rPr>
              <w:rFonts w:hint="default" w:eastAsia="仿宋"/>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_Toc5533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八、</w:t>
          </w:r>
          <w:r>
            <w:rPr>
              <w:rFonts w:hint="eastAsia" w:ascii="仿宋" w:hAnsi="仿宋" w:eastAsia="仿宋" w:cs="仿宋"/>
              <w:sz w:val="32"/>
              <w:szCs w:val="32"/>
            </w:rPr>
            <w:t>临江市</w:t>
          </w:r>
          <w:r>
            <w:rPr>
              <w:rFonts w:hint="eastAsia" w:ascii="仿宋" w:hAnsi="仿宋" w:eastAsia="仿宋" w:cs="仿宋"/>
              <w:sz w:val="32"/>
              <w:szCs w:val="32"/>
              <w:lang w:eastAsia="zh-CN"/>
            </w:rPr>
            <w:t>农业农村</w:t>
          </w:r>
          <w:r>
            <w:rPr>
              <w:rFonts w:hint="eastAsia" w:ascii="仿宋" w:hAnsi="仿宋" w:eastAsia="仿宋" w:cs="仿宋"/>
              <w:sz w:val="32"/>
              <w:szCs w:val="32"/>
            </w:rPr>
            <w:t>局行政执法责任追究制度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_Toc5533 \h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-17页</w:t>
          </w:r>
        </w:p>
        <w:p w14:paraId="1BAE8726">
          <w:pPr>
            <w:spacing w:line="221" w:lineRule="auto"/>
            <w:rPr>
              <w:rFonts w:ascii="仿宋" w:hAnsi="仿宋" w:eastAsia="仿宋" w:cs="仿宋"/>
              <w:snapToGrid w:val="0"/>
              <w:color w:val="000000"/>
              <w:kern w:val="0"/>
              <w:sz w:val="21"/>
              <w:szCs w:val="32"/>
              <w:lang w:val="en-US" w:eastAsia="en-US" w:bidi="ar-SA"/>
            </w:rPr>
          </w:pPr>
          <w:r>
            <w:rPr>
              <w:rFonts w:ascii="仿宋" w:hAnsi="仿宋" w:eastAsia="仿宋" w:cs="仿宋"/>
              <w:szCs w:val="32"/>
            </w:rPr>
            <w:fldChar w:fldCharType="end"/>
          </w:r>
        </w:p>
      </w:sdtContent>
    </w:sdt>
    <w:p w14:paraId="456EAD10">
      <w:pPr>
        <w:pStyle w:val="2"/>
        <w:sectPr>
          <w:footerReference r:id="rId6" w:type="default"/>
          <w:pgSz w:w="11910" w:h="16850"/>
          <w:pgMar w:top="1385" w:right="1786" w:bottom="1207" w:left="1740" w:header="0" w:footer="1026" w:gutter="0"/>
          <w:cols w:space="720" w:num="1"/>
        </w:sectPr>
      </w:pPr>
    </w:p>
    <w:p w14:paraId="57E63CAC">
      <w:pPr>
        <w:spacing w:before="112" w:line="219" w:lineRule="auto"/>
        <w:ind w:left="109"/>
        <w:outlineLvl w:val="0"/>
        <w:rPr>
          <w:rFonts w:ascii="黑体" w:hAnsi="黑体" w:eastAsia="黑体" w:cs="黑体"/>
          <w:sz w:val="34"/>
          <w:szCs w:val="34"/>
        </w:rPr>
      </w:pPr>
      <w:bookmarkStart w:id="11" w:name="_Toc27727"/>
      <w:r>
        <w:rPr>
          <w:rFonts w:ascii="宋体" w:hAnsi="宋体" w:eastAsia="宋体" w:cs="宋体"/>
          <w:b/>
          <w:bCs/>
          <w:spacing w:val="-17"/>
          <w:sz w:val="34"/>
          <w:szCs w:val="34"/>
        </w:rPr>
        <w:t>一</w:t>
      </w:r>
      <w:r>
        <w:rPr>
          <w:rFonts w:ascii="宋体" w:hAnsi="宋体" w:eastAsia="宋体" w:cs="宋体"/>
          <w:spacing w:val="-17"/>
          <w:sz w:val="34"/>
          <w:szCs w:val="34"/>
        </w:rPr>
        <w:t xml:space="preserve"> </w:t>
      </w:r>
      <w:r>
        <w:rPr>
          <w:rFonts w:ascii="宋体" w:hAnsi="宋体" w:eastAsia="宋体" w:cs="宋体"/>
          <w:b/>
          <w:bCs/>
          <w:spacing w:val="-17"/>
          <w:sz w:val="34"/>
          <w:szCs w:val="34"/>
        </w:rPr>
        <w:t>、</w:t>
      </w:r>
      <w:r>
        <w:rPr>
          <w:rFonts w:ascii="黑体" w:hAnsi="黑体" w:eastAsia="黑体" w:cs="黑体"/>
          <w:b/>
          <w:bCs/>
          <w:spacing w:val="-17"/>
          <w:sz w:val="34"/>
          <w:szCs w:val="34"/>
        </w:rPr>
        <w:t>行政执法主体资格依据表</w:t>
      </w:r>
      <w:bookmarkEnd w:id="11"/>
    </w:p>
    <w:p w14:paraId="382CC787">
      <w:pPr>
        <w:spacing w:line="57" w:lineRule="exact"/>
      </w:pPr>
    </w:p>
    <w:tbl>
      <w:tblPr>
        <w:tblStyle w:val="11"/>
        <w:tblW w:w="82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3"/>
        <w:gridCol w:w="6646"/>
      </w:tblGrid>
      <w:tr w14:paraId="0ECFB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53" w:type="dxa"/>
            <w:vAlign w:val="top"/>
          </w:tcPr>
          <w:p w14:paraId="76853135">
            <w:pPr>
              <w:pStyle w:val="12"/>
              <w:spacing w:before="177" w:line="220" w:lineRule="auto"/>
              <w:ind w:left="104"/>
            </w:pPr>
            <w:r>
              <w:rPr>
                <w:spacing w:val="3"/>
              </w:rPr>
              <w:t>单位名称</w:t>
            </w:r>
          </w:p>
        </w:tc>
        <w:tc>
          <w:tcPr>
            <w:tcW w:w="6646" w:type="dxa"/>
            <w:vAlign w:val="top"/>
          </w:tcPr>
          <w:p w14:paraId="0D1A8A3F">
            <w:pPr>
              <w:pStyle w:val="12"/>
              <w:spacing w:before="176" w:line="219" w:lineRule="auto"/>
              <w:ind w:left="141"/>
            </w:pPr>
            <w:r>
              <w:rPr>
                <w:spacing w:val="3"/>
              </w:rPr>
              <w:t>临江市</w:t>
            </w:r>
            <w:r>
              <w:rPr>
                <w:rFonts w:hint="eastAsia"/>
                <w:spacing w:val="3"/>
                <w:lang w:eastAsia="zh-CN"/>
              </w:rPr>
              <w:t>农业农村</w:t>
            </w:r>
            <w:r>
              <w:rPr>
                <w:spacing w:val="3"/>
              </w:rPr>
              <w:t>局</w:t>
            </w:r>
          </w:p>
        </w:tc>
      </w:tr>
      <w:tr w14:paraId="34DA0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8" w:hRule="atLeast"/>
        </w:trPr>
        <w:tc>
          <w:tcPr>
            <w:tcW w:w="1653" w:type="dxa"/>
            <w:vAlign w:val="top"/>
          </w:tcPr>
          <w:p w14:paraId="4539AD3A">
            <w:pPr>
              <w:pStyle w:val="12"/>
              <w:spacing w:before="200" w:line="386" w:lineRule="auto"/>
              <w:ind w:left="104" w:right="117" w:firstLine="10"/>
              <w:jc w:val="both"/>
            </w:pPr>
            <w:r>
              <w:rPr>
                <w:spacing w:val="2"/>
              </w:rPr>
              <w:t>执法主体性</w:t>
            </w:r>
            <w:r>
              <w:t xml:space="preserve"> </w:t>
            </w:r>
            <w:r>
              <w:rPr>
                <w:spacing w:val="18"/>
              </w:rPr>
              <w:t>质(行政机</w:t>
            </w:r>
            <w:r>
              <w:t xml:space="preserve"> </w:t>
            </w:r>
            <w:r>
              <w:rPr>
                <w:spacing w:val="3"/>
              </w:rPr>
              <w:t xml:space="preserve">关、授权组 织、委托组 </w:t>
            </w:r>
            <w:r>
              <w:rPr>
                <w:spacing w:val="-8"/>
              </w:rPr>
              <w:t>织</w:t>
            </w:r>
            <w:r>
              <w:rPr>
                <w:spacing w:val="-52"/>
              </w:rPr>
              <w:t xml:space="preserve"> </w:t>
            </w:r>
            <w:r>
              <w:rPr>
                <w:spacing w:val="-8"/>
              </w:rPr>
              <w:t>)</w:t>
            </w:r>
          </w:p>
        </w:tc>
        <w:tc>
          <w:tcPr>
            <w:tcW w:w="6646" w:type="dxa"/>
            <w:vAlign w:val="top"/>
          </w:tcPr>
          <w:p w14:paraId="22D0D25D">
            <w:pPr>
              <w:pStyle w:val="12"/>
              <w:spacing w:before="170" w:line="219" w:lineRule="auto"/>
              <w:ind w:left="131"/>
            </w:pPr>
            <w:r>
              <w:rPr>
                <w:spacing w:val="3"/>
              </w:rPr>
              <w:t>行政机关</w:t>
            </w:r>
          </w:p>
        </w:tc>
      </w:tr>
      <w:tr w14:paraId="2A0DF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1" w:hRule="atLeast"/>
        </w:trPr>
        <w:tc>
          <w:tcPr>
            <w:tcW w:w="1653" w:type="dxa"/>
            <w:vAlign w:val="top"/>
          </w:tcPr>
          <w:p w14:paraId="4ACEDB48">
            <w:pPr>
              <w:pStyle w:val="12"/>
              <w:spacing w:before="165" w:line="409" w:lineRule="auto"/>
              <w:ind w:left="114" w:right="89"/>
              <w:jc w:val="both"/>
            </w:pPr>
            <w:r>
              <w:rPr>
                <w:spacing w:val="3"/>
              </w:rPr>
              <w:t>主要法律依</w:t>
            </w:r>
            <w:r>
              <w:t xml:space="preserve"> </w:t>
            </w:r>
            <w:r>
              <w:rPr>
                <w:spacing w:val="2"/>
              </w:rPr>
              <w:t>据名称、条</w:t>
            </w:r>
            <w:r>
              <w:rPr>
                <w:spacing w:val="1"/>
              </w:rPr>
              <w:t xml:space="preserve"> </w:t>
            </w:r>
            <w:r>
              <w:rPr>
                <w:spacing w:val="7"/>
              </w:rPr>
              <w:t>款及主要内</w:t>
            </w:r>
            <w:r>
              <w:rPr>
                <w:spacing w:val="2"/>
              </w:rPr>
              <w:t xml:space="preserve"> </w:t>
            </w:r>
            <w:r>
              <w:t>容</w:t>
            </w:r>
          </w:p>
        </w:tc>
        <w:tc>
          <w:tcPr>
            <w:tcW w:w="6646" w:type="dxa"/>
            <w:vAlign w:val="top"/>
          </w:tcPr>
          <w:p w14:paraId="4DB4422C">
            <w:pPr>
              <w:pStyle w:val="12"/>
              <w:spacing w:before="12" w:line="410" w:lineRule="auto"/>
              <w:ind w:left="102" w:right="319" w:firstLine="9"/>
              <w:rPr>
                <w:rFonts w:hint="eastAsia"/>
              </w:rPr>
            </w:pPr>
            <w:r>
              <w:rPr>
                <w:rFonts w:hint="eastAsia"/>
              </w:rPr>
              <w:t>《中华人民共和国种子法》第九章法律责任第七十五条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因生产经营假种子犯罪被判处有期徒刑以上刑罚的，种子企业或者其他单位的法定代表人、直接负责的主管人员自刑罚执行完毕之日起五年内不得担任种子企业的法定代表人、高级管理人员。</w:t>
            </w:r>
          </w:p>
          <w:p w14:paraId="72C18698">
            <w:pPr>
              <w:pStyle w:val="12"/>
              <w:spacing w:before="12" w:line="410" w:lineRule="auto"/>
              <w:ind w:left="102" w:right="319" w:firstLine="9"/>
              <w:rPr>
                <w:rFonts w:hint="eastAsia"/>
              </w:rPr>
            </w:pPr>
            <w:r>
              <w:rPr>
                <w:rFonts w:hint="eastAsia"/>
              </w:rPr>
              <w:t>《农药管理条例》第七章法律责任第五十二条　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w:t>
            </w:r>
          </w:p>
        </w:tc>
      </w:tr>
      <w:tr w14:paraId="71A10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0" w:hRule="atLeast"/>
        </w:trPr>
        <w:tc>
          <w:tcPr>
            <w:tcW w:w="1653" w:type="dxa"/>
            <w:vAlign w:val="top"/>
          </w:tcPr>
          <w:p w14:paraId="132F42CD">
            <w:pPr>
              <w:pStyle w:val="12"/>
              <w:spacing w:before="191" w:line="219" w:lineRule="auto"/>
              <w:jc w:val="right"/>
              <w:rPr>
                <w:spacing w:val="25"/>
              </w:rPr>
            </w:pPr>
            <w:r>
              <w:rPr>
                <w:spacing w:val="25"/>
              </w:rPr>
              <w:t>法律法规、</w:t>
            </w:r>
          </w:p>
          <w:p w14:paraId="427FB180">
            <w:pPr>
              <w:pStyle w:val="12"/>
              <w:spacing w:before="154" w:line="355" w:lineRule="auto"/>
              <w:ind w:left="104" w:leftChars="0" w:right="126" w:rightChars="0"/>
              <w:rPr>
                <w:spacing w:val="25"/>
              </w:rPr>
            </w:pPr>
            <w:r>
              <w:rPr>
                <w:spacing w:val="2"/>
              </w:rPr>
              <w:t>规章的制发</w:t>
            </w:r>
            <w:r>
              <w:rPr>
                <w:spacing w:val="1"/>
              </w:rPr>
              <w:t xml:space="preserve"> </w:t>
            </w:r>
            <w:r>
              <w:rPr>
                <w:spacing w:val="6"/>
              </w:rPr>
              <w:t>机关</w:t>
            </w:r>
          </w:p>
        </w:tc>
        <w:tc>
          <w:tcPr>
            <w:tcW w:w="6646" w:type="dxa"/>
            <w:vAlign w:val="top"/>
          </w:tcPr>
          <w:p w14:paraId="3BBC3205">
            <w:pPr>
              <w:pStyle w:val="12"/>
              <w:spacing w:before="189" w:line="219" w:lineRule="auto"/>
              <w:ind w:left="141"/>
              <w:rPr>
                <w:spacing w:val="1"/>
              </w:rPr>
            </w:pPr>
            <w:r>
              <w:rPr>
                <w:spacing w:val="1"/>
              </w:rPr>
              <w:t>中华人民共和国主席令第</w:t>
            </w:r>
            <w:r>
              <w:rPr>
                <w:rFonts w:hint="eastAsia"/>
                <w:spacing w:val="1"/>
                <w:lang w:eastAsia="zh-CN"/>
              </w:rPr>
              <w:t>三十四</w:t>
            </w:r>
            <w:r>
              <w:rPr>
                <w:spacing w:val="1"/>
              </w:rPr>
              <w:t>号</w:t>
            </w:r>
          </w:p>
          <w:p w14:paraId="059BBFD8">
            <w:pPr>
              <w:pStyle w:val="12"/>
              <w:spacing w:before="184" w:line="219" w:lineRule="auto"/>
              <w:ind w:firstLine="280" w:firstLineChars="100"/>
              <w:rPr>
                <w:spacing w:val="1"/>
              </w:rPr>
            </w:pPr>
            <w:r>
              <w:t>中华人民共和国国务院令</w:t>
            </w:r>
          </w:p>
        </w:tc>
      </w:tr>
      <w:tr w14:paraId="39E49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1653" w:type="dxa"/>
            <w:vAlign w:val="top"/>
          </w:tcPr>
          <w:p w14:paraId="7DE5B686">
            <w:pPr>
              <w:pStyle w:val="12"/>
              <w:spacing w:before="176" w:line="418" w:lineRule="auto"/>
              <w:ind w:left="104" w:leftChars="0"/>
              <w:jc w:val="both"/>
              <w:rPr>
                <w:spacing w:val="25"/>
              </w:rPr>
            </w:pPr>
            <w:r>
              <w:rPr>
                <w:spacing w:val="27"/>
              </w:rPr>
              <w:t>法律法规、</w:t>
            </w:r>
            <w:r>
              <w:rPr>
                <w:spacing w:val="2"/>
              </w:rPr>
              <w:t xml:space="preserve"> 规章的颁布</w:t>
            </w:r>
            <w:r>
              <w:t xml:space="preserve">  </w:t>
            </w:r>
            <w:r>
              <w:rPr>
                <w:spacing w:val="13"/>
              </w:rPr>
              <w:t>时间</w:t>
            </w:r>
          </w:p>
        </w:tc>
        <w:tc>
          <w:tcPr>
            <w:tcW w:w="6646" w:type="dxa"/>
            <w:vAlign w:val="top"/>
          </w:tcPr>
          <w:p w14:paraId="36BD8AD0">
            <w:pPr>
              <w:pStyle w:val="12"/>
              <w:spacing w:before="193" w:line="407" w:lineRule="auto"/>
              <w:ind w:right="484" w:rightChars="0"/>
              <w:jc w:val="both"/>
              <w:rPr>
                <w:spacing w:val="1"/>
              </w:rPr>
            </w:pPr>
            <w:r>
              <w:rPr>
                <w:rFonts w:hint="eastAsia"/>
                <w:lang w:eastAsia="zh-CN"/>
              </w:rPr>
              <w:t>《</w:t>
            </w:r>
            <w:r>
              <w:rPr>
                <w:rFonts w:hint="eastAsia"/>
              </w:rPr>
              <w:t>中华人民共和国种子法》</w:t>
            </w:r>
            <w:r>
              <w:t>20</w:t>
            </w:r>
            <w:r>
              <w:rPr>
                <w:rFonts w:hint="eastAsia"/>
                <w:lang w:val="en-US" w:eastAsia="zh-CN"/>
              </w:rPr>
              <w:t>21</w:t>
            </w:r>
            <w:r>
              <w:t>年</w:t>
            </w:r>
            <w:r>
              <w:rPr>
                <w:rFonts w:hint="eastAsia"/>
                <w:lang w:val="en-US" w:eastAsia="zh-CN"/>
              </w:rPr>
              <w:t>12</w:t>
            </w:r>
            <w:r>
              <w:t>月</w:t>
            </w:r>
            <w:r>
              <w:rPr>
                <w:rFonts w:hint="eastAsia"/>
                <w:lang w:val="en-US" w:eastAsia="zh-CN"/>
              </w:rPr>
              <w:t>24</w:t>
            </w:r>
            <w:r>
              <w:t xml:space="preserve">日(修订) </w:t>
            </w:r>
            <w:r>
              <w:rPr>
                <w:rFonts w:hint="eastAsia"/>
              </w:rPr>
              <w:t>《农药管理条例》</w:t>
            </w:r>
            <w:r>
              <w:t>202</w:t>
            </w:r>
            <w:r>
              <w:rPr>
                <w:rFonts w:hint="eastAsia"/>
                <w:lang w:val="en-US" w:eastAsia="zh-CN"/>
              </w:rPr>
              <w:t>2</w:t>
            </w:r>
            <w:r>
              <w:t>年</w:t>
            </w:r>
            <w:r>
              <w:rPr>
                <w:rFonts w:hint="eastAsia"/>
                <w:lang w:val="en-US" w:eastAsia="zh-CN"/>
              </w:rPr>
              <w:t>3</w:t>
            </w:r>
            <w:r>
              <w:t>月2</w:t>
            </w:r>
            <w:r>
              <w:rPr>
                <w:rFonts w:hint="eastAsia"/>
                <w:lang w:val="en-US" w:eastAsia="zh-CN"/>
              </w:rPr>
              <w:t>9</w:t>
            </w:r>
            <w:r>
              <w:rPr>
                <w:spacing w:val="-1"/>
              </w:rPr>
              <w:t>日</w:t>
            </w:r>
            <w:r>
              <w:t xml:space="preserve"> </w:t>
            </w:r>
            <w:r>
              <w:rPr>
                <w:spacing w:val="42"/>
              </w:rPr>
              <w:t>(修订)</w:t>
            </w:r>
          </w:p>
        </w:tc>
      </w:tr>
    </w:tbl>
    <w:p w14:paraId="4594E6B5">
      <w:pPr>
        <w:sectPr>
          <w:footerReference r:id="rId7" w:type="default"/>
          <w:pgSz w:w="11910" w:h="16850"/>
          <w:pgMar w:top="1384" w:right="1786" w:bottom="1155" w:left="1655" w:header="0" w:footer="1031" w:gutter="0"/>
          <w:pgNumType w:fmt="decimal"/>
          <w:cols w:space="720" w:num="1"/>
        </w:sectPr>
      </w:pPr>
      <w:bookmarkStart w:id="12" w:name="bookmark11"/>
      <w:bookmarkEnd w:id="12"/>
    </w:p>
    <w:p w14:paraId="5BF3D698">
      <w:pPr>
        <w:spacing w:before="82" w:line="219" w:lineRule="auto"/>
        <w:outlineLvl w:val="0"/>
        <w:rPr>
          <w:rFonts w:ascii="黑体" w:hAnsi="黑体" w:eastAsia="黑体" w:cs="黑体"/>
          <w:sz w:val="33"/>
          <w:szCs w:val="33"/>
        </w:rPr>
      </w:pPr>
      <w:bookmarkStart w:id="13" w:name="bookmark12"/>
      <w:bookmarkEnd w:id="13"/>
      <w:bookmarkStart w:id="14" w:name="_Toc10139"/>
      <w:bookmarkStart w:id="15" w:name="_Toc32021"/>
      <w:bookmarkStart w:id="16" w:name="_Toc6662"/>
      <w:r>
        <w:rPr>
          <w:rFonts w:ascii="黑体" w:hAnsi="黑体" w:eastAsia="黑体" w:cs="黑体"/>
          <w:b/>
          <w:bCs/>
          <w:spacing w:val="-14"/>
          <w:sz w:val="33"/>
          <w:szCs w:val="33"/>
        </w:rPr>
        <w:t>二、行政执法依据</w:t>
      </w:r>
      <w:bookmarkEnd w:id="14"/>
      <w:bookmarkEnd w:id="15"/>
      <w:bookmarkEnd w:id="16"/>
    </w:p>
    <w:p w14:paraId="112C3042">
      <w:pPr>
        <w:spacing w:before="178" w:line="201" w:lineRule="auto"/>
        <w:ind w:left="925"/>
        <w:rPr>
          <w:rFonts w:ascii="宋体" w:hAnsi="宋体" w:eastAsia="宋体" w:cs="宋体"/>
          <w:sz w:val="35"/>
          <w:szCs w:val="35"/>
        </w:rPr>
      </w:pPr>
      <w:r>
        <w:rPr>
          <w:rFonts w:ascii="宋体" w:hAnsi="宋体" w:eastAsia="宋体" w:cs="宋体"/>
          <w:spacing w:val="2"/>
          <w:sz w:val="35"/>
          <w:szCs w:val="35"/>
        </w:rPr>
        <w:t>(一)法律</w:t>
      </w:r>
    </w:p>
    <w:tbl>
      <w:tblPr>
        <w:tblStyle w:val="11"/>
        <w:tblW w:w="85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3"/>
        <w:gridCol w:w="3246"/>
        <w:gridCol w:w="2527"/>
        <w:gridCol w:w="1753"/>
      </w:tblGrid>
      <w:tr w14:paraId="1944C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013" w:type="dxa"/>
            <w:vAlign w:val="top"/>
          </w:tcPr>
          <w:p w14:paraId="7E925F3D">
            <w:pPr>
              <w:pStyle w:val="12"/>
              <w:spacing w:before="129" w:line="221" w:lineRule="auto"/>
              <w:ind w:left="85"/>
              <w:rPr>
                <w:sz w:val="32"/>
                <w:szCs w:val="32"/>
              </w:rPr>
            </w:pPr>
            <w:r>
              <w:rPr>
                <w:spacing w:val="9"/>
                <w:sz w:val="32"/>
                <w:szCs w:val="32"/>
              </w:rPr>
              <w:t>序号</w:t>
            </w:r>
          </w:p>
        </w:tc>
        <w:tc>
          <w:tcPr>
            <w:tcW w:w="3246" w:type="dxa"/>
            <w:vAlign w:val="top"/>
          </w:tcPr>
          <w:p w14:paraId="2580BE7E">
            <w:pPr>
              <w:pStyle w:val="12"/>
              <w:spacing w:before="128" w:line="219" w:lineRule="auto"/>
              <w:ind w:left="491"/>
              <w:rPr>
                <w:sz w:val="32"/>
                <w:szCs w:val="32"/>
              </w:rPr>
            </w:pPr>
            <w:r>
              <w:rPr>
                <w:spacing w:val="-11"/>
                <w:sz w:val="32"/>
                <w:szCs w:val="32"/>
              </w:rPr>
              <w:t>法</w:t>
            </w:r>
            <w:r>
              <w:rPr>
                <w:spacing w:val="8"/>
                <w:sz w:val="32"/>
                <w:szCs w:val="32"/>
              </w:rPr>
              <w:t xml:space="preserve">  </w:t>
            </w:r>
            <w:r>
              <w:rPr>
                <w:spacing w:val="-11"/>
                <w:sz w:val="32"/>
                <w:szCs w:val="32"/>
              </w:rPr>
              <w:t>律</w:t>
            </w:r>
            <w:r>
              <w:rPr>
                <w:spacing w:val="9"/>
                <w:sz w:val="32"/>
                <w:szCs w:val="32"/>
              </w:rPr>
              <w:t xml:space="preserve">  </w:t>
            </w:r>
            <w:r>
              <w:rPr>
                <w:spacing w:val="-11"/>
                <w:sz w:val="32"/>
                <w:szCs w:val="32"/>
              </w:rPr>
              <w:t>名</w:t>
            </w:r>
            <w:r>
              <w:rPr>
                <w:spacing w:val="8"/>
                <w:sz w:val="32"/>
                <w:szCs w:val="32"/>
              </w:rPr>
              <w:t xml:space="preserve">  </w:t>
            </w:r>
            <w:r>
              <w:rPr>
                <w:spacing w:val="-11"/>
                <w:sz w:val="32"/>
                <w:szCs w:val="32"/>
              </w:rPr>
              <w:t>称</w:t>
            </w:r>
          </w:p>
        </w:tc>
        <w:tc>
          <w:tcPr>
            <w:tcW w:w="2527" w:type="dxa"/>
            <w:vAlign w:val="top"/>
          </w:tcPr>
          <w:p w14:paraId="589FF88E">
            <w:pPr>
              <w:pStyle w:val="12"/>
              <w:spacing w:before="126" w:line="219" w:lineRule="auto"/>
              <w:ind w:left="136"/>
              <w:rPr>
                <w:sz w:val="32"/>
                <w:szCs w:val="32"/>
              </w:rPr>
            </w:pPr>
            <w:r>
              <w:rPr>
                <w:spacing w:val="2"/>
                <w:sz w:val="32"/>
                <w:szCs w:val="32"/>
              </w:rPr>
              <w:t>制定、发布机关</w:t>
            </w:r>
          </w:p>
        </w:tc>
        <w:tc>
          <w:tcPr>
            <w:tcW w:w="1753" w:type="dxa"/>
            <w:vAlign w:val="top"/>
          </w:tcPr>
          <w:p w14:paraId="640814C5">
            <w:pPr>
              <w:pStyle w:val="12"/>
              <w:spacing w:before="129" w:line="220" w:lineRule="auto"/>
              <w:ind w:left="118"/>
              <w:rPr>
                <w:sz w:val="32"/>
                <w:szCs w:val="32"/>
              </w:rPr>
            </w:pPr>
            <w:r>
              <w:rPr>
                <w:spacing w:val="7"/>
                <w:sz w:val="32"/>
                <w:szCs w:val="32"/>
              </w:rPr>
              <w:t>生效时间</w:t>
            </w:r>
          </w:p>
        </w:tc>
      </w:tr>
      <w:tr w14:paraId="1739D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1013" w:type="dxa"/>
            <w:vAlign w:val="top"/>
          </w:tcPr>
          <w:p w14:paraId="41E0E847">
            <w:pPr>
              <w:spacing w:line="361" w:lineRule="auto"/>
              <w:rPr>
                <w:rFonts w:ascii="Arial"/>
                <w:sz w:val="21"/>
              </w:rPr>
            </w:pPr>
          </w:p>
          <w:p w14:paraId="4A89B867">
            <w:pPr>
              <w:pStyle w:val="12"/>
              <w:spacing w:before="104" w:line="184" w:lineRule="auto"/>
              <w:ind w:left="424"/>
              <w:rPr>
                <w:sz w:val="32"/>
                <w:szCs w:val="32"/>
              </w:rPr>
            </w:pPr>
            <w:r>
              <w:rPr>
                <w:sz w:val="32"/>
                <w:szCs w:val="32"/>
              </w:rPr>
              <w:t>1</w:t>
            </w:r>
          </w:p>
        </w:tc>
        <w:tc>
          <w:tcPr>
            <w:tcW w:w="3246" w:type="dxa"/>
            <w:vAlign w:val="top"/>
          </w:tcPr>
          <w:p w14:paraId="536A97F3">
            <w:pPr>
              <w:pStyle w:val="12"/>
              <w:spacing w:before="195" w:line="249" w:lineRule="auto"/>
              <w:ind w:left="166" w:right="103" w:hanging="166"/>
              <w:rPr>
                <w:sz w:val="32"/>
                <w:szCs w:val="32"/>
              </w:rPr>
            </w:pPr>
            <w:r>
              <w:rPr>
                <w:rFonts w:hint="eastAsia"/>
                <w:sz w:val="32"/>
                <w:szCs w:val="32"/>
                <w:lang w:eastAsia="zh-CN"/>
              </w:rPr>
              <w:t>《</w:t>
            </w:r>
            <w:r>
              <w:rPr>
                <w:rFonts w:hint="eastAsia"/>
                <w:sz w:val="32"/>
                <w:szCs w:val="32"/>
              </w:rPr>
              <w:t>中华人民共和国种子法》</w:t>
            </w:r>
          </w:p>
        </w:tc>
        <w:tc>
          <w:tcPr>
            <w:tcW w:w="2527" w:type="dxa"/>
            <w:vAlign w:val="top"/>
          </w:tcPr>
          <w:p w14:paraId="783E5E2E">
            <w:pPr>
              <w:spacing w:line="279" w:lineRule="auto"/>
              <w:rPr>
                <w:rFonts w:ascii="Arial"/>
                <w:sz w:val="21"/>
              </w:rPr>
            </w:pPr>
          </w:p>
          <w:p w14:paraId="16AD0646">
            <w:pPr>
              <w:pStyle w:val="12"/>
              <w:spacing w:before="104" w:line="219" w:lineRule="auto"/>
              <w:ind w:left="136"/>
              <w:rPr>
                <w:sz w:val="32"/>
                <w:szCs w:val="32"/>
              </w:rPr>
            </w:pPr>
            <w:r>
              <w:rPr>
                <w:spacing w:val="1"/>
                <w:sz w:val="32"/>
                <w:szCs w:val="32"/>
              </w:rPr>
              <w:t>全国人大常委会</w:t>
            </w:r>
          </w:p>
        </w:tc>
        <w:tc>
          <w:tcPr>
            <w:tcW w:w="1753" w:type="dxa"/>
            <w:vAlign w:val="top"/>
          </w:tcPr>
          <w:p w14:paraId="020350CA">
            <w:pPr>
              <w:pStyle w:val="12"/>
              <w:spacing w:before="185" w:line="252" w:lineRule="auto"/>
              <w:ind w:left="629" w:right="9" w:hanging="560"/>
              <w:rPr>
                <w:sz w:val="32"/>
                <w:szCs w:val="32"/>
              </w:rPr>
            </w:pPr>
            <w:r>
              <w:rPr>
                <w:spacing w:val="8"/>
                <w:sz w:val="32"/>
                <w:szCs w:val="32"/>
              </w:rPr>
              <w:t>20</w:t>
            </w:r>
            <w:r>
              <w:rPr>
                <w:rFonts w:hint="eastAsia"/>
                <w:spacing w:val="8"/>
                <w:sz w:val="32"/>
                <w:szCs w:val="32"/>
                <w:lang w:val="en-US" w:eastAsia="zh-CN"/>
              </w:rPr>
              <w:t>22</w:t>
            </w:r>
            <w:r>
              <w:rPr>
                <w:spacing w:val="8"/>
                <w:sz w:val="32"/>
                <w:szCs w:val="32"/>
              </w:rPr>
              <w:t>年</w:t>
            </w:r>
            <w:r>
              <w:rPr>
                <w:rFonts w:hint="eastAsia"/>
                <w:spacing w:val="8"/>
                <w:sz w:val="32"/>
                <w:szCs w:val="32"/>
                <w:lang w:val="en-US" w:eastAsia="zh-CN"/>
              </w:rPr>
              <w:t>3</w:t>
            </w:r>
            <w:r>
              <w:rPr>
                <w:spacing w:val="8"/>
                <w:sz w:val="32"/>
                <w:szCs w:val="32"/>
              </w:rPr>
              <w:t>月</w:t>
            </w:r>
            <w:r>
              <w:rPr>
                <w:sz w:val="32"/>
                <w:szCs w:val="32"/>
              </w:rPr>
              <w:t xml:space="preserve"> </w:t>
            </w:r>
            <w:r>
              <w:rPr>
                <w:rFonts w:hint="eastAsia"/>
                <w:spacing w:val="-10"/>
                <w:sz w:val="32"/>
                <w:szCs w:val="32"/>
                <w:lang w:val="en-US" w:eastAsia="zh-CN"/>
              </w:rPr>
              <w:t>1</w:t>
            </w:r>
            <w:r>
              <w:rPr>
                <w:spacing w:val="-10"/>
                <w:sz w:val="32"/>
                <w:szCs w:val="32"/>
              </w:rPr>
              <w:t>日</w:t>
            </w:r>
          </w:p>
        </w:tc>
      </w:tr>
    </w:tbl>
    <w:p w14:paraId="6F83FF22">
      <w:pPr>
        <w:pStyle w:val="4"/>
        <w:spacing w:line="342" w:lineRule="auto"/>
      </w:pPr>
    </w:p>
    <w:p w14:paraId="4DA53B81">
      <w:pPr>
        <w:pStyle w:val="4"/>
        <w:spacing w:line="343" w:lineRule="auto"/>
      </w:pPr>
    </w:p>
    <w:p w14:paraId="2F280578">
      <w:pPr>
        <w:spacing w:before="110" w:line="201" w:lineRule="auto"/>
        <w:ind w:firstLine="1032" w:firstLineChars="300"/>
        <w:rPr>
          <w:rFonts w:ascii="宋体" w:hAnsi="宋体" w:eastAsia="宋体" w:cs="宋体"/>
          <w:sz w:val="34"/>
          <w:szCs w:val="34"/>
        </w:rPr>
      </w:pPr>
      <w:r>
        <w:rPr>
          <w:rFonts w:ascii="宋体" w:hAnsi="宋体" w:eastAsia="宋体" w:cs="宋体"/>
          <w:spacing w:val="2"/>
          <w:sz w:val="34"/>
          <w:szCs w:val="34"/>
        </w:rPr>
        <w:t>(二)行政法规</w:t>
      </w:r>
    </w:p>
    <w:tbl>
      <w:tblPr>
        <w:tblStyle w:val="11"/>
        <w:tblW w:w="85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3266"/>
        <w:gridCol w:w="2507"/>
        <w:gridCol w:w="1763"/>
      </w:tblGrid>
      <w:tr w14:paraId="6A7C6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003" w:type="dxa"/>
            <w:vAlign w:val="top"/>
          </w:tcPr>
          <w:p w14:paraId="5EFFD0B6">
            <w:pPr>
              <w:pStyle w:val="12"/>
              <w:spacing w:before="149" w:line="221" w:lineRule="auto"/>
              <w:ind w:left="105"/>
              <w:rPr>
                <w:sz w:val="32"/>
                <w:szCs w:val="32"/>
              </w:rPr>
            </w:pPr>
            <w:r>
              <w:rPr>
                <w:spacing w:val="9"/>
                <w:sz w:val="32"/>
                <w:szCs w:val="32"/>
              </w:rPr>
              <w:t>序号</w:t>
            </w:r>
          </w:p>
        </w:tc>
        <w:tc>
          <w:tcPr>
            <w:tcW w:w="3266" w:type="dxa"/>
            <w:vAlign w:val="top"/>
          </w:tcPr>
          <w:p w14:paraId="1DC6DC6D">
            <w:pPr>
              <w:pStyle w:val="12"/>
              <w:spacing w:before="148" w:line="219" w:lineRule="auto"/>
              <w:ind w:left="511"/>
              <w:rPr>
                <w:sz w:val="32"/>
                <w:szCs w:val="32"/>
              </w:rPr>
            </w:pPr>
            <w:r>
              <w:rPr>
                <w:spacing w:val="-11"/>
                <w:sz w:val="32"/>
                <w:szCs w:val="32"/>
              </w:rPr>
              <w:t>法</w:t>
            </w:r>
            <w:r>
              <w:rPr>
                <w:spacing w:val="8"/>
                <w:sz w:val="32"/>
                <w:szCs w:val="32"/>
              </w:rPr>
              <w:t xml:space="preserve">  </w:t>
            </w:r>
            <w:r>
              <w:rPr>
                <w:spacing w:val="-11"/>
                <w:sz w:val="32"/>
                <w:szCs w:val="32"/>
              </w:rPr>
              <w:t>律</w:t>
            </w:r>
            <w:r>
              <w:rPr>
                <w:spacing w:val="9"/>
                <w:sz w:val="32"/>
                <w:szCs w:val="32"/>
              </w:rPr>
              <w:t xml:space="preserve">  </w:t>
            </w:r>
            <w:r>
              <w:rPr>
                <w:spacing w:val="-11"/>
                <w:sz w:val="32"/>
                <w:szCs w:val="32"/>
              </w:rPr>
              <w:t>名</w:t>
            </w:r>
            <w:r>
              <w:rPr>
                <w:spacing w:val="8"/>
                <w:sz w:val="32"/>
                <w:szCs w:val="32"/>
              </w:rPr>
              <w:t xml:space="preserve">  </w:t>
            </w:r>
            <w:r>
              <w:rPr>
                <w:spacing w:val="-11"/>
                <w:sz w:val="32"/>
                <w:szCs w:val="32"/>
              </w:rPr>
              <w:t>称</w:t>
            </w:r>
          </w:p>
        </w:tc>
        <w:tc>
          <w:tcPr>
            <w:tcW w:w="2507" w:type="dxa"/>
            <w:vAlign w:val="top"/>
          </w:tcPr>
          <w:p w14:paraId="62EF3AFB">
            <w:pPr>
              <w:pStyle w:val="12"/>
              <w:spacing w:before="146" w:line="219" w:lineRule="auto"/>
              <w:ind w:left="136"/>
              <w:rPr>
                <w:sz w:val="32"/>
                <w:szCs w:val="32"/>
              </w:rPr>
            </w:pPr>
            <w:r>
              <w:rPr>
                <w:spacing w:val="2"/>
                <w:sz w:val="32"/>
                <w:szCs w:val="32"/>
              </w:rPr>
              <w:t>制定、发布机关</w:t>
            </w:r>
          </w:p>
        </w:tc>
        <w:tc>
          <w:tcPr>
            <w:tcW w:w="1763" w:type="dxa"/>
            <w:vAlign w:val="top"/>
          </w:tcPr>
          <w:p w14:paraId="25CB5BF7">
            <w:pPr>
              <w:pStyle w:val="12"/>
              <w:spacing w:before="149" w:line="220" w:lineRule="auto"/>
              <w:ind w:left="89"/>
              <w:rPr>
                <w:sz w:val="32"/>
                <w:szCs w:val="32"/>
              </w:rPr>
            </w:pPr>
            <w:r>
              <w:rPr>
                <w:spacing w:val="7"/>
                <w:sz w:val="32"/>
                <w:szCs w:val="32"/>
              </w:rPr>
              <w:t>生效时间</w:t>
            </w:r>
          </w:p>
        </w:tc>
      </w:tr>
      <w:tr w14:paraId="4AF7A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1003" w:type="dxa"/>
            <w:vAlign w:val="top"/>
          </w:tcPr>
          <w:p w14:paraId="7800996E">
            <w:pPr>
              <w:spacing w:line="265" w:lineRule="auto"/>
              <w:rPr>
                <w:rFonts w:ascii="Arial"/>
                <w:sz w:val="21"/>
              </w:rPr>
            </w:pPr>
          </w:p>
          <w:p w14:paraId="4AE48D77">
            <w:pPr>
              <w:spacing w:line="265" w:lineRule="auto"/>
              <w:rPr>
                <w:rFonts w:ascii="Arial"/>
                <w:sz w:val="21"/>
              </w:rPr>
            </w:pPr>
          </w:p>
          <w:p w14:paraId="3B8111D1">
            <w:pPr>
              <w:pStyle w:val="12"/>
              <w:spacing w:before="104" w:line="184" w:lineRule="auto"/>
              <w:ind w:left="414"/>
              <w:rPr>
                <w:sz w:val="32"/>
                <w:szCs w:val="32"/>
              </w:rPr>
            </w:pPr>
            <w:r>
              <w:rPr>
                <w:sz w:val="32"/>
                <w:szCs w:val="32"/>
              </w:rPr>
              <w:t>1</w:t>
            </w:r>
          </w:p>
        </w:tc>
        <w:tc>
          <w:tcPr>
            <w:tcW w:w="3266" w:type="dxa"/>
            <w:vAlign w:val="center"/>
          </w:tcPr>
          <w:p w14:paraId="137726C0">
            <w:pPr>
              <w:pStyle w:val="12"/>
              <w:spacing w:before="236" w:line="263" w:lineRule="auto"/>
              <w:ind w:left="156" w:right="113" w:hanging="157"/>
              <w:jc w:val="center"/>
              <w:rPr>
                <w:sz w:val="32"/>
                <w:szCs w:val="32"/>
              </w:rPr>
            </w:pPr>
            <w:r>
              <w:rPr>
                <w:rFonts w:hint="eastAsia"/>
                <w:sz w:val="32"/>
                <w:szCs w:val="32"/>
              </w:rPr>
              <w:t>《农药管理条例》</w:t>
            </w:r>
          </w:p>
        </w:tc>
        <w:tc>
          <w:tcPr>
            <w:tcW w:w="2507" w:type="dxa"/>
            <w:vAlign w:val="center"/>
          </w:tcPr>
          <w:p w14:paraId="5D45B849">
            <w:pPr>
              <w:pStyle w:val="12"/>
              <w:spacing w:before="104" w:line="219" w:lineRule="auto"/>
              <w:ind w:left="136"/>
              <w:jc w:val="center"/>
              <w:rPr>
                <w:sz w:val="32"/>
                <w:szCs w:val="32"/>
              </w:rPr>
            </w:pPr>
            <w:r>
              <w:rPr>
                <w:spacing w:val="6"/>
                <w:sz w:val="32"/>
                <w:szCs w:val="32"/>
              </w:rPr>
              <w:t>国务院</w:t>
            </w:r>
          </w:p>
        </w:tc>
        <w:tc>
          <w:tcPr>
            <w:tcW w:w="1763" w:type="dxa"/>
            <w:vAlign w:val="center"/>
          </w:tcPr>
          <w:p w14:paraId="0A43B660">
            <w:pPr>
              <w:pStyle w:val="12"/>
              <w:spacing w:before="257" w:line="257" w:lineRule="auto"/>
              <w:ind w:left="89" w:right="139" w:firstLine="19"/>
              <w:jc w:val="center"/>
              <w:rPr>
                <w:sz w:val="32"/>
                <w:szCs w:val="32"/>
              </w:rPr>
            </w:pPr>
            <w:r>
              <w:rPr>
                <w:spacing w:val="9"/>
                <w:sz w:val="32"/>
                <w:szCs w:val="32"/>
              </w:rPr>
              <w:t>202</w:t>
            </w:r>
            <w:r>
              <w:rPr>
                <w:rFonts w:hint="eastAsia"/>
                <w:spacing w:val="9"/>
                <w:sz w:val="32"/>
                <w:szCs w:val="32"/>
                <w:lang w:val="en-US" w:eastAsia="zh-CN"/>
              </w:rPr>
              <w:t>2</w:t>
            </w:r>
            <w:r>
              <w:rPr>
                <w:spacing w:val="9"/>
                <w:sz w:val="32"/>
                <w:szCs w:val="32"/>
              </w:rPr>
              <w:t>年</w:t>
            </w:r>
            <w:r>
              <w:rPr>
                <w:rFonts w:hint="eastAsia"/>
                <w:spacing w:val="9"/>
                <w:sz w:val="32"/>
                <w:szCs w:val="32"/>
                <w:lang w:val="en-US" w:eastAsia="zh-CN"/>
              </w:rPr>
              <w:t>5</w:t>
            </w:r>
            <w:r>
              <w:rPr>
                <w:spacing w:val="9"/>
                <w:sz w:val="32"/>
                <w:szCs w:val="32"/>
              </w:rPr>
              <w:t>月</w:t>
            </w:r>
            <w:r>
              <w:rPr>
                <w:spacing w:val="1"/>
                <w:sz w:val="32"/>
                <w:szCs w:val="32"/>
              </w:rPr>
              <w:t xml:space="preserve"> </w:t>
            </w:r>
            <w:r>
              <w:rPr>
                <w:spacing w:val="19"/>
                <w:sz w:val="32"/>
                <w:szCs w:val="32"/>
              </w:rPr>
              <w:t>1日</w:t>
            </w:r>
          </w:p>
        </w:tc>
      </w:tr>
    </w:tbl>
    <w:p w14:paraId="06DA09D1">
      <w:pPr>
        <w:pStyle w:val="4"/>
      </w:pPr>
    </w:p>
    <w:p w14:paraId="11DDB834"/>
    <w:p w14:paraId="0D8F4D23">
      <w:pPr>
        <w:bidi w:val="0"/>
        <w:rPr>
          <w:rFonts w:ascii="Arial" w:hAnsi="Arial" w:eastAsia="Arial" w:cs="Arial"/>
          <w:snapToGrid w:val="0"/>
          <w:color w:val="000000"/>
          <w:kern w:val="0"/>
          <w:sz w:val="21"/>
          <w:szCs w:val="21"/>
          <w:lang w:val="en-US" w:eastAsia="en-US" w:bidi="ar-SA"/>
        </w:rPr>
      </w:pPr>
    </w:p>
    <w:p w14:paraId="75BFAF2C">
      <w:pPr>
        <w:bidi w:val="0"/>
        <w:rPr>
          <w:lang w:val="en-US" w:eastAsia="en-US"/>
        </w:rPr>
      </w:pPr>
    </w:p>
    <w:p w14:paraId="1BAB314A">
      <w:pPr>
        <w:bidi w:val="0"/>
        <w:rPr>
          <w:lang w:val="en-US" w:eastAsia="en-US"/>
        </w:rPr>
      </w:pPr>
    </w:p>
    <w:p w14:paraId="27FD552B">
      <w:pPr>
        <w:bidi w:val="0"/>
        <w:rPr>
          <w:lang w:val="en-US" w:eastAsia="en-US"/>
        </w:rPr>
      </w:pPr>
    </w:p>
    <w:p w14:paraId="4F2B1E54">
      <w:pPr>
        <w:bidi w:val="0"/>
        <w:rPr>
          <w:lang w:val="en-US" w:eastAsia="en-US"/>
        </w:rPr>
      </w:pPr>
    </w:p>
    <w:p w14:paraId="0FEF2B30">
      <w:pPr>
        <w:bidi w:val="0"/>
        <w:rPr>
          <w:lang w:val="en-US" w:eastAsia="en-US"/>
        </w:rPr>
      </w:pPr>
    </w:p>
    <w:p w14:paraId="1CE5A3EB">
      <w:pPr>
        <w:bidi w:val="0"/>
        <w:rPr>
          <w:lang w:val="en-US" w:eastAsia="en-US"/>
        </w:rPr>
      </w:pPr>
    </w:p>
    <w:p w14:paraId="17A1D5D9">
      <w:pPr>
        <w:bidi w:val="0"/>
        <w:rPr>
          <w:lang w:val="en-US" w:eastAsia="en-US"/>
        </w:rPr>
      </w:pPr>
    </w:p>
    <w:p w14:paraId="573D9F5D">
      <w:pPr>
        <w:bidi w:val="0"/>
        <w:rPr>
          <w:lang w:val="en-US" w:eastAsia="en-US"/>
        </w:rPr>
      </w:pPr>
    </w:p>
    <w:p w14:paraId="7EC0DC6E">
      <w:pPr>
        <w:bidi w:val="0"/>
        <w:rPr>
          <w:lang w:val="en-US" w:eastAsia="en-US"/>
        </w:rPr>
      </w:pPr>
    </w:p>
    <w:p w14:paraId="72582D85">
      <w:pPr>
        <w:bidi w:val="0"/>
        <w:rPr>
          <w:lang w:val="en-US" w:eastAsia="en-US"/>
        </w:rPr>
      </w:pPr>
    </w:p>
    <w:p w14:paraId="60D83C17">
      <w:pPr>
        <w:bidi w:val="0"/>
        <w:rPr>
          <w:lang w:val="en-US" w:eastAsia="en-US"/>
        </w:rPr>
      </w:pPr>
    </w:p>
    <w:p w14:paraId="778D685D">
      <w:pPr>
        <w:bidi w:val="0"/>
        <w:rPr>
          <w:lang w:val="en-US" w:eastAsia="en-US"/>
        </w:rPr>
      </w:pPr>
    </w:p>
    <w:p w14:paraId="4D4A0FEC">
      <w:pPr>
        <w:bidi w:val="0"/>
        <w:rPr>
          <w:lang w:val="en-US" w:eastAsia="en-US"/>
        </w:rPr>
      </w:pPr>
    </w:p>
    <w:p w14:paraId="7551CB33">
      <w:pPr>
        <w:spacing w:before="91" w:line="219" w:lineRule="auto"/>
        <w:ind w:left="24"/>
        <w:outlineLvl w:val="9"/>
        <w:rPr>
          <w:rFonts w:ascii="黑体" w:hAnsi="黑体" w:eastAsia="黑体" w:cs="黑体"/>
          <w:b/>
          <w:bCs/>
          <w:spacing w:val="-17"/>
          <w:sz w:val="33"/>
          <w:szCs w:val="33"/>
        </w:rPr>
        <w:sectPr>
          <w:footerReference r:id="rId8" w:type="default"/>
          <w:pgSz w:w="11910" w:h="16850"/>
          <w:pgMar w:top="1432" w:right="1786" w:bottom="1115" w:left="1750" w:header="0" w:footer="991" w:gutter="0"/>
          <w:pgNumType w:fmt="decimal"/>
          <w:cols w:space="720" w:num="1"/>
        </w:sectPr>
      </w:pPr>
      <w:bookmarkStart w:id="17" w:name="bookmark13"/>
      <w:bookmarkEnd w:id="17"/>
    </w:p>
    <w:p w14:paraId="32913650">
      <w:pPr>
        <w:spacing w:before="91" w:line="219" w:lineRule="auto"/>
        <w:ind w:left="24"/>
        <w:outlineLvl w:val="0"/>
        <w:rPr>
          <w:rFonts w:ascii="黑体" w:hAnsi="黑体" w:eastAsia="黑体" w:cs="黑体"/>
          <w:sz w:val="33"/>
          <w:szCs w:val="33"/>
        </w:rPr>
      </w:pPr>
      <w:bookmarkStart w:id="18" w:name="_Toc27970"/>
      <w:bookmarkStart w:id="19" w:name="_Toc6827"/>
      <w:bookmarkStart w:id="20" w:name="_Toc13418"/>
      <w:r>
        <w:rPr>
          <w:rFonts w:ascii="黑体" w:hAnsi="黑体" w:eastAsia="黑体" w:cs="黑体"/>
          <w:b/>
          <w:bCs/>
          <w:spacing w:val="-17"/>
          <w:sz w:val="33"/>
          <w:szCs w:val="33"/>
        </w:rPr>
        <w:t>三、执法事项清单</w:t>
      </w:r>
      <w:bookmarkEnd w:id="18"/>
      <w:bookmarkEnd w:id="19"/>
      <w:bookmarkEnd w:id="20"/>
    </w:p>
    <w:p w14:paraId="492166D0">
      <w:pPr>
        <w:spacing w:before="112" w:line="221" w:lineRule="auto"/>
        <w:rPr>
          <w:rFonts w:ascii="仿宋" w:hAnsi="仿宋" w:eastAsia="仿宋" w:cs="仿宋"/>
          <w:sz w:val="33"/>
          <w:szCs w:val="33"/>
        </w:rPr>
      </w:pPr>
      <w:r>
        <w:rPr>
          <w:rFonts w:ascii="仿宋" w:hAnsi="仿宋" w:eastAsia="仿宋" w:cs="仿宋"/>
          <w:spacing w:val="7"/>
          <w:sz w:val="33"/>
          <w:szCs w:val="33"/>
        </w:rPr>
        <w:t>临江市</w:t>
      </w:r>
      <w:r>
        <w:rPr>
          <w:rFonts w:hint="eastAsia" w:ascii="仿宋" w:hAnsi="仿宋" w:eastAsia="仿宋" w:cs="仿宋"/>
          <w:spacing w:val="7"/>
          <w:sz w:val="33"/>
          <w:szCs w:val="33"/>
          <w:lang w:eastAsia="zh-CN"/>
        </w:rPr>
        <w:t>农业农村</w:t>
      </w:r>
      <w:r>
        <w:rPr>
          <w:rFonts w:ascii="仿宋" w:hAnsi="仿宋" w:eastAsia="仿宋" w:cs="仿宋"/>
          <w:spacing w:val="7"/>
          <w:sz w:val="33"/>
          <w:szCs w:val="33"/>
        </w:rPr>
        <w:t>局行政执法事项清单(全部)见附件1</w:t>
      </w:r>
    </w:p>
    <w:p w14:paraId="2769D86D">
      <w:pPr>
        <w:spacing w:line="221" w:lineRule="auto"/>
        <w:rPr>
          <w:rFonts w:ascii="仿宋" w:hAnsi="仿宋" w:eastAsia="仿宋" w:cs="仿宋"/>
          <w:sz w:val="33"/>
          <w:szCs w:val="33"/>
        </w:rPr>
        <w:sectPr>
          <w:footerReference r:id="rId9" w:type="default"/>
          <w:pgSz w:w="11910" w:h="16850"/>
          <w:pgMar w:top="1432" w:right="1786" w:bottom="1115" w:left="1750" w:header="0" w:footer="991" w:gutter="0"/>
          <w:pgNumType w:fmt="decimal" w:start="6"/>
          <w:cols w:space="720" w:num="1"/>
        </w:sectPr>
      </w:pPr>
    </w:p>
    <w:tbl>
      <w:tblPr>
        <w:tblStyle w:val="9"/>
        <w:tblW w:w="151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1290"/>
        <w:gridCol w:w="945"/>
        <w:gridCol w:w="870"/>
        <w:gridCol w:w="870"/>
        <w:gridCol w:w="3614"/>
        <w:gridCol w:w="1710"/>
        <w:gridCol w:w="1116"/>
        <w:gridCol w:w="936"/>
        <w:gridCol w:w="885"/>
        <w:gridCol w:w="825"/>
        <w:gridCol w:w="795"/>
        <w:gridCol w:w="690"/>
      </w:tblGrid>
      <w:tr w14:paraId="45543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116" w:type="dxa"/>
            <w:gridSpan w:val="13"/>
            <w:tcBorders>
              <w:top w:val="nil"/>
              <w:left w:val="nil"/>
              <w:bottom w:val="nil"/>
              <w:right w:val="nil"/>
            </w:tcBorders>
            <w:shd w:val="clear" w:color="auto" w:fill="auto"/>
            <w:noWrap/>
            <w:vAlign w:val="center"/>
          </w:tcPr>
          <w:p w14:paraId="4AD4527F">
            <w:pPr>
              <w:rPr>
                <w:rFonts w:hint="default" w:ascii="Calibri" w:hAnsi="Calibri" w:cs="Calibri"/>
                <w:i w:val="0"/>
                <w:iCs w:val="0"/>
                <w:color w:val="000000"/>
                <w:sz w:val="22"/>
                <w:szCs w:val="22"/>
                <w:u w:val="none"/>
              </w:rPr>
            </w:pPr>
            <w:r>
              <w:rPr>
                <w:rStyle w:val="13"/>
                <w:lang w:val="en-US" w:eastAsia="zh-CN" w:bidi="ar"/>
              </w:rPr>
              <w:t>附件</w:t>
            </w:r>
            <w:r>
              <w:rPr>
                <w:rStyle w:val="14"/>
                <w:rFonts w:eastAsia="宋体"/>
                <w:lang w:val="en-US" w:eastAsia="zh-CN" w:bidi="ar"/>
              </w:rPr>
              <w:t>1</w:t>
            </w:r>
            <w:r>
              <w:rPr>
                <w:rStyle w:val="13"/>
                <w:lang w:val="en-US" w:eastAsia="zh-CN" w:bidi="ar"/>
              </w:rPr>
              <w:t>：</w:t>
            </w:r>
          </w:p>
        </w:tc>
      </w:tr>
      <w:tr w14:paraId="5F78B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116" w:type="dxa"/>
            <w:gridSpan w:val="13"/>
            <w:tcBorders>
              <w:top w:val="nil"/>
              <w:left w:val="nil"/>
              <w:bottom w:val="nil"/>
              <w:right w:val="nil"/>
            </w:tcBorders>
            <w:shd w:val="clear" w:color="auto" w:fill="auto"/>
            <w:vAlign w:val="center"/>
          </w:tcPr>
          <w:p w14:paraId="7BF7B754">
            <w:pPr>
              <w:keepNext w:val="0"/>
              <w:keepLines w:val="0"/>
              <w:widowControl/>
              <w:suppressLineNumbers w:val="0"/>
              <w:jc w:val="center"/>
              <w:textAlignment w:val="center"/>
              <w:rPr>
                <w:rFonts w:ascii="等线" w:hAnsi="等线" w:eastAsia="等线" w:cs="等线"/>
                <w:b/>
                <w:bCs/>
                <w:i w:val="0"/>
                <w:iCs w:val="0"/>
                <w:color w:val="000000"/>
                <w:sz w:val="40"/>
                <w:szCs w:val="40"/>
                <w:u w:val="none"/>
              </w:rPr>
            </w:pPr>
            <w:r>
              <w:rPr>
                <w:rFonts w:hint="default" w:ascii="等线" w:hAnsi="等线" w:eastAsia="等线" w:cs="等线"/>
                <w:b/>
                <w:bCs/>
                <w:i w:val="0"/>
                <w:iCs w:val="0"/>
                <w:color w:val="000000"/>
                <w:kern w:val="0"/>
                <w:sz w:val="40"/>
                <w:szCs w:val="40"/>
                <w:u w:val="none"/>
                <w:lang w:val="en-US" w:eastAsia="zh-CN" w:bidi="ar"/>
              </w:rPr>
              <w:t>临江市农业农村局行政执法事项清单</w:t>
            </w:r>
          </w:p>
        </w:tc>
      </w:tr>
      <w:tr w14:paraId="0D68D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116" w:type="dxa"/>
            <w:gridSpan w:val="13"/>
            <w:tcBorders>
              <w:top w:val="nil"/>
              <w:left w:val="nil"/>
              <w:bottom w:val="nil"/>
              <w:right w:val="nil"/>
            </w:tcBorders>
            <w:shd w:val="clear" w:color="auto" w:fill="auto"/>
            <w:vAlign w:val="center"/>
          </w:tcPr>
          <w:p w14:paraId="33BB53BF">
            <w:pPr>
              <w:keepNext w:val="0"/>
              <w:keepLines w:val="0"/>
              <w:widowControl/>
              <w:suppressLineNumbers w:val="0"/>
              <w:jc w:val="left"/>
              <w:textAlignment w:val="center"/>
              <w:rPr>
                <w:rFonts w:hint="default" w:ascii="等线" w:hAnsi="等线" w:eastAsia="等线" w:cs="等线"/>
                <w:b/>
                <w:bCs/>
                <w:i w:val="0"/>
                <w:iCs w:val="0"/>
                <w:color w:val="000000"/>
                <w:sz w:val="24"/>
                <w:szCs w:val="24"/>
                <w:u w:val="none"/>
              </w:rPr>
            </w:pPr>
            <w:r>
              <w:rPr>
                <w:rFonts w:hint="default" w:ascii="等线" w:hAnsi="等线" w:eastAsia="等线" w:cs="等线"/>
                <w:b/>
                <w:bCs/>
                <w:i w:val="0"/>
                <w:iCs w:val="0"/>
                <w:color w:val="000000"/>
                <w:kern w:val="0"/>
                <w:sz w:val="24"/>
                <w:szCs w:val="24"/>
                <w:u w:val="none"/>
                <w:lang w:val="en-US" w:eastAsia="zh-CN" w:bidi="ar"/>
              </w:rPr>
              <w:t>填报单位：（公章）临江市农业农村局</w:t>
            </w:r>
          </w:p>
        </w:tc>
      </w:tr>
      <w:tr w14:paraId="2FA44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122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189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事项名称</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391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执法类别</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D55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执法主体</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4BD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承办机构</w:t>
            </w:r>
          </w:p>
        </w:tc>
        <w:tc>
          <w:tcPr>
            <w:tcW w:w="82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9EAEE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执法依据</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DC2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实施对象</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5A9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办理时限</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E10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收费依据标准</w:t>
            </w:r>
          </w:p>
        </w:tc>
      </w:tr>
      <w:tr w14:paraId="2372C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550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8E6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072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B7C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C18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9C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FC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行政法规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8D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地方性法规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BA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部委规章</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58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政府规章</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69E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387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902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F7E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1"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2C8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51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农作物种子生产经营许可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12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CE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19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DD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《中华人民共和国种子法》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《农业转基因生物安全管理条例》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《转基因棉花种子生产经营许可规定》（农业部公告第2436号公布，农业农村部令2019年第2号修正）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6FB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7C9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B98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51F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6C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31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3个工作日</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77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DC8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416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FC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使用低于国家或地方规定的种用标准的农作物种子审批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A0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8B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8D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BA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《中华人民共和国种子法》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5FE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40A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D23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954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37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BE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3个工作日</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80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E86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497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F7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蚕种生产经营许可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5F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20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D3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51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《中华人民共和国畜牧法》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《蚕种管理办法》（农业部令2006年第68号）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32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CA0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617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EFD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10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E5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3个工作日</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3C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A8F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B8A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15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农业植物检疫证书核发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29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3A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E0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5D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《植物检疫条例》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30F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5F7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7C2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190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2E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19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3个工作日</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82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034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28F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08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农业植物产地检疫合格证签发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33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F3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2D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97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《植物检疫条例》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3F6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052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316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AEE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48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4F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3个工作日</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2B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AE2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CF1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6F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农业野生植物采集、出售、收购、野外考察审批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70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31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A4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C5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《中华人民共和国野生植物保护条例》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1A9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9D4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039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D21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77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BB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3个工作日</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42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0DB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8F6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3C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拖拉机和联合收割机驾驶证核发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AF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DB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37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FC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《中华人民共和国道路交通安全法》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《农业机械安全监督管理条例》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911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67B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CBF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66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FD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DC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3个工作日</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75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AA3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EE6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A7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拖拉机和联合收割机登记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BB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51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66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46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《中华人民共和国道路交通安全法》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《农业机械安全监督管理条例》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376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4D9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18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665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E8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22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3个工作日</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D2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7D4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3C6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B2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工商企业等社会资本通过流转取得土地经营权审批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8B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21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77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22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《中华人民共和国农村土地承包法》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《农村土地经营权流转管理办法》（农业农村部令2021年第1号）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DF0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513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2FA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0132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89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02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3个工作日</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E1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995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D77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C1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农村村民宅基地审批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8E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34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96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34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《中华人民共和国土地管理法》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035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308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64B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AFE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F5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15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3个工作日</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11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85B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ACF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2C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渔业船舶船员证书核发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DA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6A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9F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1E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《中华人民共和国渔港水域交通安全管理条例》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《中华人民共和国渔业船员管理办法》（农业部令2014年第4号公布，农业部令2017年第8号修正）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《国家职业资格目录（2021年版）》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950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520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6B8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88D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95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35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3个工作日</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21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CAF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EA3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17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专用航标的设置、撤除、位置移动和其他状况改变审批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80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91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93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FE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《中华人民共和国航标条例》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《渔业航标管理办法》（农业部令2008年第13号）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995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AD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1F5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C31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13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B9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3个工作日</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4C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796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724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14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渔业船舶国籍登记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F4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E8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17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4B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《中华人民共和国船舶登记条例》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《中华人民共和国渔港水域交通安全管理条例》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《中华人民共和国渔业船舶登记办法》（农业部令2012年第8号公布，农业部令2013年第5号修正）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F8B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7C9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81C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FC5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F9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BD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3个工作日</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70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BD1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BA3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EB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设立小型生猪屠宰厂（场）和其他畜禽屠宰厂（场）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03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61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EE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B3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《吉林省畜禽屠宰管理条例》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DAE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1EF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3A5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942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DE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09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3个工作日</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63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7E9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7A2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9C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兽药广告审批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FF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9B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52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19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《中华人民共和国广告法》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《兽药管理条例》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BCD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4A5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8D6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4E8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9A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22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3个工作日</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D5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3F9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332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F9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动物及动物产品检疫合格证核发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4C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66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33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BB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《中华人民共和国动物防疫法》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《动物检疫管理办法》（农业部令2010年第6号公布，农业农村部令2019年第2号修正）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968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48B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BAF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71E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2C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85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3个工作日</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BC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686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FAA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A0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对生产、经营假、劣农作物种子的处罚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B9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57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31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9A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《中华人民共和国种子法》 第七十六条 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因生产经营劣种子犯罪被判处有期徒刑以上刑罚的，种子企业或者其他单位的法定代表人、直接负责的主管人员自刑罚执行完毕之日起五年内不得担任种子企业的法定代表人、高级管理人员。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010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EFA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141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AA3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E7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F4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96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940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28F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C4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对未取得农作物种子生产、经营许可证或伪造、变卖、买卖、租借农作物生产、经营许可证，或者未按照农作物种子生产许可证的规定生产农作物种子的处罚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15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A5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1B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F64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《中华人民共和国种子法》第七十七条 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(一)未取得种子生产经营许可证生产经营种子的;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(二)以欺骗、贿赂等不正当手段取得种子生产经营许可证的;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(三)未按照种子生产经营许可证的规定生产经营种子的;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(四)伪造、变造、买卖、租借种子生产经营许可证的。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被吊销种子生产经营许可证的单位，其法定代表人、直接负责的主管人员自处罚决定作出之日起五年内不得担任种子企业的法定代表人、高级管理人员。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FDE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072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FB8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963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E4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07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1F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2EB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04A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C9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对为境外制种的种子在国内销售及从境外引进农作物种子进行引种试验的收获物在国内作商品种子销售的处罚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2E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E0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5B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D8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《中华人民共和国种子法》第五十八条 从事种子进出口业务的，除具备种子生产经营许可证外，还应当依照国家有关规定取得种子进出口许可。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从境外引进农作物、林木种子的审定权限，农作物、林木种子的进口审批办法，引进转基因植物品种的管理办法，由国务院规定。                      第六十条 为境外制种进口种子的，可以不受本法第五十八条第一款的限制，但应当具有对外制种合同，进口的种子只能用于制种，其产品不得在境内销售。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从境外引进农作物或者林木试验用种，应当隔离栽培，收获物也不得作为种子销售。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第六十一条 禁止进出口假、劣种子以及属于国家规定不得进出口的种子。第七十九条 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(一)未经许可进出口种子的;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(二)为境外制种的种子在境内销售的;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(三)从境外引进农作物或者林木种子进行引种试验的收获物作为种子在境内销售的;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(四)进出口假、劣种子或者属于国家规定不得进出口的种子的。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34B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4C9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3B6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12E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58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FC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F4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18C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48F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8F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经营的种子应当包装而没有包装的；经营的种子没有标签或者标签内容不符合本法规定的；伪造、涂改标签或者试验、检验数据的；未按规定制作、保存种子生产、经营档案的；种子经营者在异地设立分支机构未按规定备案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C7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91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29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0C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《中华人民共和国种子法》第三十六条 种子生产经营者应当建立和保存包括种子来源、产地、数量、质量、销售去向、销售日期和有关责任人员等内容的生产经营档案，保证可追溯。种子生产经营档案的具体载明事项，种子生产经营档案及种子样品的保存期限由国务院农业、林业主管部门规定。               第三十八条 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林业主管部门备案。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实行选育生产经营相结合，符合国务院农业、林业主管部门规定条件的种子企业的生产经营许可证的有效区域为全国。第四十条 销售的种子应当加工、分级、包装。但是不能加工、包装的除外。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大包装或者进口种子可以分装；实行分装的，应当标注分装单位，并对种子质量负责。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第四十一条 销售的种子应当符合国家或者行业标准，附有标签和使用说明。标签和使用说明标注的内容应当与销售的种子相符。种子生产经营者对标注内容的真实性和种子质量负责。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标签应当标注种子类别、品种名称、品种审定或者登记编号、品种适宜种植区域及季节、生产经营者及注册地、质量指标、检疫证明编号、种子生产经营许可证编号和信息代码，以及国务院农业、林业主管部门规定的其他事项。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销售授权品种种子的，应当标注品种权号。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销售进口种子的，应当附有进口审批文号和中文标签。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销售转基因植物品种种子的，必须用明显的文字标注，并应当提示使用时的安全控制措施。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种子生产经营者应当遵守有关法律、法规的规定，诚实守信，向种子使用者提供种子生产者信息、种子的主要性状、主要栽培措施、适应性等使用条件的说明、风险提示与有关咨询服务，不得作虚假或者引人误解的宣传。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任何单位和个人不得非法干预种子生产经营者的生产经营自主权。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第八十条 违反本法第三十六条、第三十八条、第四十条、第四十一条规定，有下列行为之一的，由县级以上人民政府农业、林业主管部门责令改正，处二千元以上二万元以下罚款: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(一)销售的种子应当包装而没有包装的;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(二)销售的种子没有使用说明或者标签内容不符合规定的;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(三)涂改标签的;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(四)未按规定建立、保存种子生产经营档案的;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(五)种子生产经营者在异地设立分支机构、专门经营不再分装的包装种子或者受委托生产、代销种子，未按规定备案的。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94C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98A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72E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87E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F1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58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4D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EC7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31A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BE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对经营、推广应当审定而未经审定通过的农作物种子的处罚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18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9C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F2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BF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《中华人民共和国种子法》第二十一条 审定通过的农作物品种和林木良种出现不可克服的严重缺陷等情形不宜继续推广、销售的，经原审定委员会审核确认后，撤销审定，由原公告部门发布公告，停止推广、销售。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第二十二条 国家对部分非主要农作物实行品种登记制度。列入非主要农作物登记目录的品种在推广前应当登记。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实行品种登记的农作物范围应当严格控制，并根据保护生物多样性、保证消费安全和用种安全的原则确定。登记目录由国务院农业主管部门制定和调整。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申请者申请品种登记应当向省、自治区、直辖市人民政府农业主管部门提交申请文件和种子样品，并对其真实性负责，保证可追溯，接受监督检查。申请文件包括品种的种类、名称、来源、特性、育种过程以及特异性、一致性、稳定性测试报告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省、自治区、直辖市人民政府农业主管部门自受理品种登记申请之日起二十个工作日内，对申请者提交的申请文件进行书面审查，符合要求的，报国务院农业主管部门予以登记公告。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对已登记品种存在申请文件、种子样品不实的，由国务院农业主管部门撤销该品种登记，并将该申请者的违法信息记入社会诚信档案，向社会公布；给种子使用者和其他种子生产经营者造成损失的，依法承担赔偿责任。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对已登记品种出现不可克服的严重缺陷等情形的，由国务院农业主管部门撤销登记，并发布公告，停止推广。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非主要农作物品种登记办法由国务院农业主管部门规定。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第二十三条 应当审定的农作物品种未经审定的，不得发布广告、推广、销售。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应当审定的林木品种未经审定通过的，不得作为良种推广、销售，但生产确需使用的，应当经林木品种审定委员会认定。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应当登记的农作物品种未经登记的，不得发布广告、推广，不得以登记品种的名义销售。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第七十八条 违反本法第二十一条、第二十二条、第二十三条规定，有下列行为之一的，由县级以上人民政府农业、林业主管部门责令停止违法行为，没收违法所得和种子，并处二万元以上二十万元以下罚款: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(一)对应当审定未经审定的农作物品种进行推广、销售的;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(二)作为良种推广、销售应当审定未经审定的林木品种的;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(三)推广、销售应当停止推广、销售的农作物品种或者林木良种的;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(四)对应当登记未经登记的农作物品种进行推广，或者以登记品种的名义进行销售的;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(五)对已撤销登记的农作物品种进行推广，或者以登记品种的名义进行销售的。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A56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FBE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C2E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7AB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AB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38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C09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112C5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0DE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72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对假冒授权品种的处罚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41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94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09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57B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84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《中华人民共和国种子法》 第七十三条 违反本法第二十八条规定，有侵犯植物新品种权行为的，由当事人协商解决，不愿协商或者协商不成的，植物新品种权所有人或者利害关系人可以请求县级以上人民政府农业、林业主管部门进行处理，也可以直接向人民法院提起诉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县级以上人民政府农业、林业主管部门，根据当事人自愿的原则，对侵犯植物新品种权所造成的损害赔偿可以进行调解。调解达成协议的，当事人应当履行;当事人不履行协议或者调解未达成协议的，植物新品种权所有人或者利害关系人可以依法向人民法院提起诉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侵犯植物新品种权的赔偿数额按照权利人因被侵权所受到的实际损失确定;实际损失难以确定的，可以按照侵权人因侵权所获得的利益确定。权利人的损失或者侵权人获得的利益难以确定的，可以参照该植物新品种权许可使用费的倍数合理确定。赔偿数额应当包括权利人为制止侵权行为所支付的合理开支。侵犯植物新品种权，情节严重的，可以在按照上述方法确定数额的一倍以上三倍以下确定赔偿数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权利人的损失、侵权人获得的利益和植物新品种权许可使用费均难以确定的，人民法院可以根据植物新品种权的类型、侵权行为的性质和情节等因素，确定给予三百万元以下的赔偿。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1A2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305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B5A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39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5A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208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0828E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0CE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2C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对转基因植物种子的生产、经营单位和个人，未按照规定制作、保存生产、经营档案的处罚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6A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D0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87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C8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06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《农业转基因生物安全管理条例》（国务院令第304号）　                   第二十条  生产转基因植物种子、种畜禽、水产苗种的单位和个人，应当建立生产档案，载明生产地点、基因及其来源、转基因的方法以及种子、种畜禽、水产苗种流向等内容。                      第二十七条  经营转基因植物种子、种畜禽、水产苗种的单位和个人，应当建立经营档案，载明种子、种畜禽、水产苗种的来源、贮存、运输和销售去向等内容。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C51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165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E48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7E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0B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7AA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010AB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54C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25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对违反本条例关于农业转基因生物标识管理规定的处罚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A6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CB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78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2DC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4E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《农业转基因生物安全管理条例》（国务院令第304号）                      第八条  国家对农业转基因生物实行标识制度。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实施标识管理的农业转基因生物目录，由国务院农业行政主管部门商国务院有关部门制定、调整并公布。         第二十八条  在中华人民共和国境内销售列入农业转基因生物目录的农业转基因生物，应当有明显的标识。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列入农业转基因生物目录的农业转基因生物，由生产、分装单位和个人负责标识；未标识的，不得销售。经营单位和个人在进货时，应当对货物和标识进行核对。经营单位和个人拆开原包装进行销售的，应当重新标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D5B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DCB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BA8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A3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59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C09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6050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BF8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3D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对假冒、伪造、转让或者买卖农业转基因生物有关证明文书的处罚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1E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58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E4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BEA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E3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《农业转基因生物安全管理条例》（国务院令第304号）　                   第十六条  从事农业转基因生物试验的单位在生产性试验结束后，可以向国务院农业行政主管部门申请领取农业转基因生物安全证书。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（三）生产性试验的总结报告；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（四）国务院农业行政主管部门规定的其他材料。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国务院农业行政主管部门收到申请后，应当组织农业转基因生物安全委员会进行安全评价；安全评价合格的，方可颁发农业转基因生物安全证书。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第十七条  转基因植物种子、种畜禽、水产苗种，利用农业转基因生物生产的或者含有农业转基因生物成份的种子、种畜禽、水产苗种、农药、兽药、肥料和添加剂等，在依照有关法律、行政法规的规定进行审定、登记或者评价、审批前，应当依照本条例第十六条的规定取得农业转基因生物安全证书。第十九条  生产转基因植物种子、种畜禽、水产苗种，应当取得国务院农业行政主管部门颁发的种子、种畜禽、水产苗种生产许可证。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生产单位和个人申请转基因植物种子、种畜禽、水产苗种生产许可证，除应当符合有关法律、行政法规规定的条件外，还应当符合下列条件：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（一）取得农业转基因生物安全证书并通过品种审定；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（二）在指定的区域种植或者养殖；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（三）有相应的安全管理、防范措施；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（四）国务院农业行政主管部门规定的其他条件。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第二十六条  经营转基因植物种子、种畜禽、水产苗种的单位和个人，应当取得国务院农业行政主管部门颁发的种子、种畜禽、水产苗种经营许可证。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经营单位和个人申请转基因植物种子、种畜禽、水产苗种经营许可证，除应当符合有关法律、行政法规规定的条件外，还应当符合下列条件：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（一）有专门的管理人员和经营档案；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（二）有相应的安全管理、防范措施；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（三）国务院农业行政主管部门规定的其他条件。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第八十五条 违反本法第十七条规定，种子企业有造假行为的，由省级以上人民政府农业、林业主管部门处一百万元以上五百万元以下罚款;不得再依照本法第十七条的规定申请品种审定;给种子使用者和其他种子生产经营者造成损失的，依法承担赔偿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A2E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B86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ED2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99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0A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34E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3AA2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BAC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23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对未取得农药生产许可证生产农药或者生产假农药的处罚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BD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42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16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1EF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9A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《中华人民共和国农药管理条例》(2017年中华人民人和国国务院令第677号)       第十七条　国家实行农药生产许可制度。农药生产企业应当具备下列条件，并按照国务院农业主管部门的规定向省、自治区、直辖市人民政府农业主管部门申请农药生产许可证：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（一）有与所申请生产农药相适应的技术人员；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（二）有与所申请生产农药相适应的厂房、设施；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（三）有对所申请生产农药进行质量管理和质量检验的人员、仪器和设备；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（四）有保证所申请生产农药质量的规章制度。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省、自治区、直辖市人民政府农业主管部门应当自受理申请之日起20个工作日内作出审批决定，必要时应当进行实地核查。符合条件的，核发农药生产许可证；不符合条件的，书面通知申请人并说明理由。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安全生产、环境保护等法律、行政法规对企业生产条件有其他规定的，农药生产企业还应当遵守其规定。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第二十一条　农药生产企业应当严格按照产品质量标准进行生产，确保农药产品与登记农药一致。农药出厂销售，应当经质量检验合格并附具产品质量检验合格证。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农药生产企业应当建立农药出厂销售记录制度，如实记录农药的名称、规格、数量、生产日期和批号、产品质量检验信息、购货人名称及其联系方式、销售日期等内容。农药出厂销售记录应当保存2年以上。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第二十二条　农药包装应当符合国家有关规定，并印制或者贴有标签。国家鼓励农药生产企业使用可回收的农药包装材料。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农药标签应当按照国务院农业主管部门的规定，以中文标注农药的名称、剂型、有效成分及其含量、毒性及其标识、使用范围、使用方法和剂量、使用技术要求和注意事项、生产日期、可追溯电子信息码等内容。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剧毒、高毒农药以及使用技术要求严格的其他农药等限制使用农药的标签还应当标注“限制使用”字样，并注明使用的特别限制和特殊要求。用于食用农产品的农药的标签还应当标注安全间隔期。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第二十三条　农药生产企业不得擅自改变经核准的农药的标签内容，不得在农药的标签中标注虚假、误导使用者的内容。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农药包装过小，标签不能标注全部内容的，应当同时附具说明书，说明书的内容应当与经核准的标签内容一致。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第八十五条 违反本法第十七条规定，种子企业有造假行为的，由省级以上人民政府农业、林业主管部门处一百万元以上五百万元以下罚款;不得再依照本法第十七条的规定申请品种审定;给种子使用者和其他种子生产经营者造成损失的，依法承担赔偿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E3D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108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FB7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B8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81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4A5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4F890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A40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9E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对伪造、变造、转让、出租、出借农药登记证、农药生产许可证、农药经营许可证等许可证明文件的处罚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5B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28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63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297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C3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《中华人民共和国农药管理条例》第十七条　国家实行农药生产许可制度。农药生产企业应当具备下列条件，并按照国务院农业主管部门的规定向省、自治区、直辖市人民政府农业主管部门申请农药生产许可证：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（一）有与所申请生产农药相适应的技术人员；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（二）有与所申请生产农药相适应的厂房、设施；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（三）有对所申请生产农药进行质量管理和质量检验的人员、仪器和设备；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（四）有保证所申请生产农药质量的规章制度。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省、自治区、直辖市人民政府农业主管部门应当自受理申请之日起20个工作日内作出审批决定，必要时应当进行实地核查。符合条件的，核发农药生产许可证；不符合条件的，书面通知申请人并说明理由。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安全生产、环境保护等法律、行政法规对企业生产条件有其他规定的，农药生产企业还应当遵守其规定。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第十八条　农药生产许可证应当载明农药生产企业名称、住所、法定代表人(负责人)、生产范围、生产地址以及有效期等事项。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农药生产许可证有效期为5年。有效期届满，需要继续生产农药的，农药生产企业应当在有效期届满90日前向省、自治区、直辖市人民政府农业主管部门申请延续。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农药生产许可证载明事项发生变化的，农药生产企业应当按照国务院农业主管部门的规定申请变更农药生产许可证。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第二十四条　国家实行农药经营许可制度，但经营卫生用农药的除外。农药经营者应当具备下列条件，并按照国务院农业主管部门的规定向县级以上地方人民政府农业主管部门申请农药经营许可证：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（一）有具备农药和病虫害防治专业知识，熟悉农药管理规定，能够指导安全合理使用农药的经营人员；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（二）有与其他商品以及饮用水水源、生活区域等有效隔离的营业场所和仓储场所，并配备与所申请经营农药相适应的防护设施；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（三）有与所申请经营农药相适应的质量管理、台账记录、安全防护、应急处置、仓储管理等制度。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经营限制使用农药的，还应当配备相应的用药指导和病虫害防治专业技术人员，并按照所在地省、自治区、直辖市人民政府农业主管部门的规定实行定点经营。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县级以上地方人民政府农业主管部门应当自受理申请之日起20个工作日内作出审批决定。符合条件的，核发农药经营许可证；不符合条件的，书面通知申请人并说明理由。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第二十五条　农药经营许可证应当载明农药经营者名称、住所、负责人、经营范围以及有效期等事项。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农药经营许可证有效期为5年。有效期届满，需要继续经营农药的，农药经营者应当在有效期届满90日前向发证机关申请延续。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农药经营许可证载明事项发生变化的，农药经营者应当按照国务院农业主管部门的规定申请变更农药经营许可证。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取得农药经营许可证的农药经营者设立分支机构的，应当依法申请变更农药经营许可证，并向分支机构所在地县级以上地方人民政府农业主管部门备案，其分支机构免予办理农药经营许可证。农药经营者应当对其分支机构的经营活动负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AF2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B2D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E72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03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E4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F71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478A8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809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56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对生产、经营假农药、劣质农药的处罚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52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49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96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E02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30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《中华人民共和国农药管理条例》(2017年中华人民人和国国务院令第677号）      第四十四条　有下列情形之一的，认定为假农药：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（一）以非农药冒充农药；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（二）以此种农药冒充他种农药；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（三）农药所含有效成分种类与农药的标签、说明书标注的有效成分不符。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禁用的农药，未依法取得农药登记证而生产、进口的农药，以及未附具标签的农药，按照假农药处理。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第四十五条　有下列情形之一的，认定为劣质农药：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（一）不符合农药产品质量标准；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（二）混有导致药害等有害成分。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超过农药质量保证期的农药，按照劣质农药处理。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EF2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817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91F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53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66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6EA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3DB9E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8B0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D9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对未取得农药经营许可证经营农药；在农药中添加物质；取得农药经营许可证的农药经营者不再符合规定条件继续经营农药逾期拒不整改或者整改后仍不符合规定条件的处罚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CD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D7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AB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750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62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《中华人民共和国农药管理条例》(2017年中华人民人和国国务院令第677号）      第二十四条　国家实行农药经营许可制度，但经营卫生用农药的除外。农药经营者应当具备下列条件，并按照国务院农业主管部门的规定向县级以上地方人民政府农业主管部门申请农药经营许可证：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（一）有具备农药和病虫害防治专业知识，熟悉农药管理规定，能够指导安全合理使用农药的经营人员；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（二）有与其他商品以及饮用水水源、生活区域等有效隔离的营业场所和仓储场所，并配备与所申请经营农药相适应的防护设施；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（三）有与所申请经营农药相适应的质量管理、台账记录、安全防护、应急处置、仓储管理等制度。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经营限制使用农药的，还应当配备相应的用药指导和病虫害防治专业技术人员，并按照所在地省、自治区、直辖市人民政府农业主管部门的规定实行定点经营。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县级以上地方人民政府农业主管部门应当自受理申请之日起20个工作日内作出审批决定。符合条件的，核发农药经营许可证；不符合条件的，书面通知申请人并说明理由。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990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DBF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D0F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0A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50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2C9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0FFF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34F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27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采购、使用未依法附具产品质量检验合格证、未依法取得有关许可证明文件的原材料、出厂销售未经质量检验合格并附具产品质量检验合格证的农药、生产的农药包装、标签、说明书不符合规定、不召回依法应当召回的农药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FD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E6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22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8F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C0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《中华人民共和国农药管理条例》(2017年中华人民人和国国务院令第677号）      第二十条　农药生产企业采购原材料，应当查验产品质量检验合格证和有关许可证明文件，不得采购、使用未依法附具产品质量检验合格证、未依法取得有关许可证明文件的原材料。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农药生产企业应当建立原材料进货记录制度，如实记录原材料的名称、有关许可证明文件编号、规格、数量、供货人名称及其联系方式、进货日期等内容。原材料进货记录应当保存2年以上。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第二十一条　农药生产企业应当严格按照产品质量标准进行生产，确保农药产品与登记农药一致。农药出厂销售，应当经质量检验合格并附具产品质量检验合格证。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农药生产企业应当建立农药出厂销售记录制度，如实记录农药的名称、规格、数量、生产日期和批号、产品质量检验信息、购货人名称及其联系方式、销售日期等内容。农药出厂销售记录应当保存2年以上。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第二十二条　农药包装应当符合国家有关规定，并印制或者贴有标签。国家鼓励农药生产企业使用可回收的农药包装材料。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农药标签应当按照国务院农业主管部门的规定，以中文标注农药的名称、剂型、有效成分及其含量、毒性及其标识、使用范围、使用方法和剂量、使用技术要求和注意事项、生产日期、可追溯电子信息码等内容。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剧毒、高毒农药以及使用技术要求严格的其他农药等限制使用农药的标签还应当标注“限制使用”字样，并注明使用的特别限制和特殊要求。用于食用农产品的农药的标签还应当标注安全间隔期。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第二十三条　农药生产企业不得擅自改变经核准的农药的标签内容，不得在农药的标签中标注虚假、误导使用者的内容。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农药包装过小，标签不能标注全部内容的，应当同时附具说明书，说明书的内容应当与经核准的标签内容一致。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D8A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CB8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A25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56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FE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EA3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5435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746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BE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对农药生产企业不执行原材料进货、农药出厂销售记录制度，或者不履行农药废弃物回收义务的处罚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1F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73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37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BD5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FB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《中华人民共和国农药管理条例》(2017年中华人民人和国国务院令第677号）      第二十条　农药生产企业采购原材料，应当查验产品质量检验合格证和有关许可证明文件，不得采购、使用未依法附具产品质量检验合格证、未依法取得有关许可证明文件的原材料。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农药生产企业应当建立原材料进货记录制度，如实记录原材料的名称、有关许可证明文件编号、规格、数量、供货人名称及其联系方式、进货日期等内容。原材料进货记录应当保存2年以上。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第二十一条　农药生产企业应当严格按照产品质量标准进行生产，确保农药产品与登记农药一致。农药出厂销售，应当经质量检验合格并附具产品质量检验合格证。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农药生产企业应当建立农药出厂销售记录制度，如实记录农药的名称、规格、数量、生产日期和批号、产品质量检验信息、购货人名称及其联系方式、销售日期等内容。农药出厂销售记录应当保存2年以上。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第二十二条　农药包装应当符合国家有关规定，并印制或者贴有标签。国家鼓励农药生产企业使用可回收的农药包装材料。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576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D15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9D2F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37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1D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6AC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206B5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B53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F9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对农药经营者不执行农药采购台账、销售台账制度、在卫生用农药以外的农药经营场所内经营食品、食用农产品、饲料等、未将卫生用农药与其他商品分柜销售、不履行农药废弃物回收义务的处罚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35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09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F6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090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D8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《中华人民共和国农药管理条例》(2017年中华人民人和国国务院令第677号）      第二十六条　农药经营者采购农药应当查验产品包装、标签、产品质量检验合格证以及有关许可证明文件，不得向未取得农药生产许可证的农药生产企业或者未取得农药经营许可证的其他农药经营者采购农药。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农药经营者应当建立采购台账，如实记录农药的名称、有关许可证明文件编号、规格、数量、生产企业和供货人名称及其联系方式、进货日期等内容。采购台账应当保存2年以上。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第二十七条　农药经营者应当建立销售台账，如实记录销售农药的名称、规格、数量、生产企业、购买人、销售日期等内容。销售台账应当保存2年以上。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农药经营者应当向购买人询问病虫害发生情况并科学推荐农药，必要时应当实地查看病虫害发生情况，并正确说明农药的使用范围、使用方法和剂量、使用技术要求和注意事项，不得误导购买人。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经营卫生用农药的，不适用本条第一款、第二款的规定。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第二十八条　农药经营者不得加工、分装农药，不得在农药中添加任何物质，不得采购、销售包装和标签不符合规定，未附具产品质量检验合格证，未取得有关许可证明文件的农药。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经营卫生用农药的，应当将卫生用农药与其他商品分柜销售；经营其他农药的，不得在农药经营场所内经营食品、食用农产品、饲料等。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第三十七条　国家鼓励农药使用者妥善收集农药包装物等废弃物；农药生产企业、农药经营者应当回收农药废弃物，防止农药污染环境和农药中毒事故的发生。具体办法由国务院环境保护主管部门会同国务院农业主管部门、国务院财政部门等部门制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6B2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8FA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0EE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01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D4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96E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047EE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B29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84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对境外企业直接在中国销售农药的；取得农药登记证的境外企业向中国出口劣质农药情节严重或者出口假农药的处罚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92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CD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1E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ED9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45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《中华人民共和国农药管理条例》(2017年中华人民人和国国务院令第677号）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第二十九条　境外企业不得直接在中国销售农药。境外企业在中国销售农药的，应当依法在中国设立销售机构或者委托符合条件的中国代理机构销售。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向中国出口的农药应当附具中文标签、说明书，符合产品质量标准，并经出入境检验检疫部门依法检验合格。禁止进口未取得农药登记证的农药。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办理农药进出口海关申报手续，应当按照海关总署的规定出示相关证明文件。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46E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D65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010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63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11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B48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49B82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E7E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17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对农药使用者为农产品生产企业、食品和食用农产品仓储企业、专业化病虫害防治服务组织和从事农产品生产的农民专业合作社等单位和个人不按照国家有关农药安全使用规定使用农药的处罚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16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78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8C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B09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3D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《中华人民共和国农药管理条例》(2017年中华人民人和国国务院令第677号）       第三十三条　农药使用者应当遵守国家有关农药安全、合理使用制度，妥善保管农药，并在配药、用药过程中采取必要的防护措施，避免发生农药使用事故。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限制使用农药的经营者应当为农药使用者提供用药指导，并逐步提供统一用药服务。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第三十四条　农药使用者应当严格按照农药的标签标注的使用范围、使用方法和剂量、使用技术要求和注意事项使用农药，不得扩大使用范围、加大用药剂量或者改变使用方法。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农药使用者不得使用禁用的农药。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标签标注安全间隔期的农药，在农产品收获前应当按照安全间隔期的要求停止使用。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剧毒、高毒农药不得用于防治卫生害虫，不得用于蔬菜、瓜果、茶叶、菌类、中草药材的生产，不得用于水生植物的病虫害防治。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第三十五条　农药使用者应当保护环境，保护有益生物和珍稀物种，不得在饮用水水源保护区、河道内丢弃农药、农药包装物或者清洗施药器械。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严禁在饮用水水源保护区内使用农药，严禁使用农药毒鱼、虾、鸟、兽等。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第三十六条　农产品生产企业、食品和食用农产品仓储企业、专业化病虫害防治服务组织和从事农产品生产的农民专业合作社等应当建立农药使用记录，如实记录使用农药的时间、地点、对象以及农药名称、用量、生产企业等。农药使用记录应当保存2年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国家鼓励其他农药使用者建立农药使用记录。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D1A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72C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B2E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13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13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0CE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3E128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039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E0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不按照农药的标签标注的使用范围、使用方法和剂量、使用技术要求和注意事项、安全间隔期使用农药；使用禁用的农药；将剧毒、高毒农药用于防治卫生害虫，用于蔬菜、瓜果、茶叶、菌类、中草药材生产或者用于水生植物的病虫害防治；在饮用水水源保护区内使用农药；使用农药毒鱼、虾、鸟、兽等；在饮用水水源保护区、河道内丢弃农药、农药包装物或者清洗施药器械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B2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B3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F7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42C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63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《中华人民共和国农药管理条例》     第三十三条　农药使用者应当遵守国家有关农药安全、合理使用制度，妥善保管农药，并在配药、用药过程中采取必要的防护措施，避免发生农药使用事故。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限制使用农药的经营者应当为农药使用者提供用药指导，并逐步提供统一用药服务。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第三十四条　农药使用者应当严格按照农药的标签标注的使用范围、使用方法和剂量、使用技术要求和注意事项使用农药，不得扩大使用范围、加大用药剂量或者改变使用方法。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农药使用者不得使用禁用的农药。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标签标注安全间隔期的农药，在农产品收获前应当按照安全间隔期的要求停止使用。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剧毒、高毒农药不得用于防治卫生害虫，不得用于蔬菜、瓜果、茶叶、菌类、中草药材的生产，不得用于水生植物的病虫害防治。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第三十五条　农药使用者应当保护环境，保护有益生物和珍稀物种，不得在饮用水水源保护区、河道内丢弃农药、农药包装物或者清洗施药器械。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严禁在饮用水水源保护区内使用农药，严禁使用农药毒鱼、虾、鸟、兽等。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950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4C0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ADA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C1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18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16E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7BB3C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29B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F5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对农产品生产企业、食品和食用农产品仓储企业、专业化病虫害防治服务组织和从事农产品生产的农民专业合作社等不执行农药使用记录制度的处罚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6F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19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4D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0B1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3E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《中华人民共和国农药管理条例》(2017年中华人民人和国国务院令第677号）      第三十六条　农产品生产企业、食品和食用农产品仓储企业、专业化病虫害防治服务组织和从事农产品生产的农民专业合作社等应当建立农药使用记录，如实记录使用农药的时间、地点、对象以及农药名称、用量、生产企业等。农药使用记录应当保存2年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国家鼓励其他农药使用者建立农药使用记录。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875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77A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3B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29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7B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057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2E2DE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05B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85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对转让肥料登记证或登记证号的，登记证有效期满未经批准续展登记而继续生产该肥料产品的，生产、销售包装上未附标签、标签残缺不清或者擅自修改标签内容的处罚。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B7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56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E8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B75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34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FD4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D8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《肥料登记管理办法》农业部令38号    第五条 实行肥料产品登记管理制度，未经登记的肥料产品不得进口、生产、销售和使用，不得进行广告宣传。           第二十一条 肥料临时登记证有效期为一年。肥料临时登记证有效期满，需要继续生产、销售该产品的，应当在有效期满两个月前提出续展登记申请，符合条件的经农业部批准续展登记。续展有效期为一年。续展临时登记最多不能超过两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肥料正式登记证有效期为五年。肥料正式登记证有效期满，需要继续生产、销售该产品的，应当在有效期满六个月前提出续展登记申请，符合条件的经农业部批准续展登记。续展有效期为五年。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登记证有效期满没有提出续展登记申请的，视为自动撤销登记。登记证有效期满后提出续展登记申请的，应重新办理登记。                                第二十三条 肥料产品包装应有标签、说明书和产品质量检验合格证。标签和使用说明书应当使用中文，并符合下列要求：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（一）标明产品名称、生产企业名称和地址；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（二）标明肥料登记证号、产品标准号、有效成分名称和含量、净重、生产日期及质量保证期；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（三）标明产品适用作物、适用区域、使用方法和注意事项；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（四）产品名称和推荐适用作物、区域应与登记批准的一致。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311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46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6C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EB8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59190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B78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53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对肥料登记证不符合规定或肥料有效成分与登记证不符的处罚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41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65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11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08C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1CA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E1F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4B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《肥料登记管理办法》农业部令38号    第五条 实行肥料产品登记管理制度，未经登记的肥料产品不得进口、生产、销售和使用，不得进行广告宣传。           第二十条 肥料商品名称的命名应规范，不得有误导作用。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第二十一条 肥料临时登记证有效期为一年。肥料临时登记证有效期满，需要继续生产、销售该产品的，应当在有效期满两个月前提出续展登记申请，符合条件的经农业部批准续展登记。续展有效期为一年。续展临时登记最多不能超过两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肥料正式登记证有效期为五年。肥料正式登记证有效期满，需要继续生产、销售该产品的，应当在有效期满六个月前提出续展登记申请，符合条件的经农业部批准续展登记。续展有效期为五年。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登记证有效期满没有提出续展登记申请的，视为自动撤销登记。登记证有效期满后提出续展登记申请的，应重新办理登记。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第二十二条 经登记的肥料产品，在登记有效期内改变使用范围、商品名称、企业名称的，应申请变更登记；改变成分、剂型的，应重新申请登记。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E55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A1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4B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3E0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215F9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096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64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种子分支机构设立分支机构或者委托代销种子的，分支机构以自己的名义生产、包装种子的，种子代销者超出委托协议范围经营种子或者再次委托他人代销种子的，专门经营不再分装的包装种子的经营者设立分支机构或者委托他人代销种子等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2D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F0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88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8F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《中华人民共和国种子法》(2015主席令第35号)                     第三十八条 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林业主管部门备案。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实行选育生产经营相结合，符合国务院农业、林业主管部门规定条件的种子企业的生产经营许可证的有效区域为全国。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第四十条 销售的种子应当加工、分级、包装。但是不能加工、包装的除外。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大包装或者进口种子可以分装；实行分装的，应当标注分装单位，并对种子质量负责。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《吉林省农作物种子管理条例》第三十七条  种子生产经营企业可以在种子生产经营许可证确定的有效区域内设立分支机构。分支机构应当按照生产经营许可证确定的有效区域和经营范围从事种子经营活动，但不得包装种子。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第三十八条  种子生产经营企业可以委托其他单位和个人代销种子。受委托方应当按照委托代销协议确定的经营范围、有效区域、品种、数量从事代销活动，不得分装销售。委托方对受委托方的委托经营行为承担连带责任。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第三十九条  种子生产经营企业在有效区域内设立分支机构的、受委托代销种子和专门经营不再分装的包装种子的，应当自有固定的经营场所，有与经营规模相适应的种子贮藏、保管设施和一名以上具有相当于相关专业中专以上学历的种子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BAE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D7E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16E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394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FB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7F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F07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01D49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247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40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13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对销售授权品种未使用其注册登记的名称的处罚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FE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09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38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8F3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01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《中华人民共和国植物新品种保护条例》                          第十二条 不论授权品种的保护期是否届满，销售该授权品种应当使用其注册登记的名称。                 第十八条 授予品种权的植物新品种应当具备适当的名称，并与相同或者相近的植物属或者种中已知品种的名称相区别。该名称经注册登记后即为该植物新品种的通用名称。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下列名称不得用于品种命名: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(一)仅以数字组成的;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(二)违反社会公德的;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(三)对植物新品种的特征、特性或者育种者的身份等容易引起误解的。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87F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14B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542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E7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29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DAF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30FDB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AE6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41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4D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对畜禽养殖场未建立养殖档案的，或者未按照规定保存养殖档案的处罚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10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7E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38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64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《中华人民共和国畜牧法》第七十四条 违反本法规定，对经强制免疫的动物未按照国务院兽医主管部门规定建立免疫档案、加施畜禽标识的，依照《中华人民共和国畜牧法》的有关规定处罚。《吉林省无规定动物疫病区建设管理条例》第六十四条 违反本条例第四十三条第二款规定的，由动物卫生监督机构没收违法所得，收缴检疫证明和检疫标志，并处三千元以上三万元以下罚款。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4CB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2FA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CB4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D24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A5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EC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FE1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34D6F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3AB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42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18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对销售的种畜禽未附具种畜禽合格证明、检疫合格证明、家畜系系谱的处罚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79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C9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5A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40F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《中华人民共和国畜牧法》第三十二条 屠宰、出售或者运输动物以及出售或者运输动物产品前，货主应当按照国家和省的有关规定向当地动物卫生监督机构申报检疫，取得动物检疫证明。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动物卫生监督机构接到检疫申报后，应当及时指派官方兽医到现场或者指定地点,对动物、动物产品实施检疫;检疫合格的，由具体实施检疫的官方兽医出具检疫证明、加施检疫标志并对检疫结论负责。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618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D34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629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F0B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D0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49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813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6D643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097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43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84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对销售不符合国家技术规范的强制性要求的畜禽的处罚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75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65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4C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C5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《中华人民共和国动物防疫法》第七十九条 违反本法规定，转让、伪造或者变造检疫证明、检疫标志或者畜禽标识的，由动物卫生监督机构没收违法所得，收缴检疫证明、检疫标志或者畜禽标识，并处三千元以上三万元以下罚款。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EB0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14B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7C1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CCE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B2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E2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554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58CF0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5CD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44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8B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对饲养动物不按规定强制免疫接种，种用、乳用动物未经检测或者经检测不合格而不按规定处理，动物、动物产品的运载工具在运载前后未及时清洗、消毒的处罚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4C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0F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9A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EA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《中华人民共和国动物防疫法》　第七十三条 违反本法规定，有下列行为之一的，由动物卫生监督机构责令改正，给予警告;拒不改正的，由动物卫生监督机构代作处理，所需处理费用由违法行为人承担，可以处一千元以下罚款：(一)对饲养的动物不按照动物疫病强制免疫计划进行免疫接种的;　(二)种用、乳用动物未经检测或者经检测不合格而不按照规定处理的;(三)动物、动物产品的运载工具在装载前和卸载后没有及时清洗、消毒的。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D4C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377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792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786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49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39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9AF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662D0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476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45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9D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对不按规定处置染疫动物、产品、尸体及其排泄物和运载工具中的污染物以及其他不合格的动物、动物产品的处罚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06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F5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72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26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《中华人民共和国动物防疫法》　第七十五条 违反本法规定，不按照国务院兽医主管部门规定处置染疫动物及其排泄物，染疫动物产品，病死或者死因不明的动物尸体，运载工具中的动物排泄物以及垫料、包装物、容器等污染物以及其他经检疫不合格的动物、动物产品的，由动物卫生监督机构责令无害化处理，所需处理费用由违法行为人承担，可以处三千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9C7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5EF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D1A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B53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C5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B0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C35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63307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0D6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46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57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对屠宰、经营、运输、生产、经营、加工、贮藏不符合兽医主管部门有关动物防疫规定的动物和动物产品的处罚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3B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12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C7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38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《中华人民共和国动物防疫法》　第七十六条 违反本法第二十五条规定，屠宰、经营、运输动物或者生产、经营、加工、贮藏、运输动物产品的，由动物卫生监督机构责令改正、采取补救措施，没收违法所得和动物、动物产品，并处同类检疫合格动物、动物产品货值金额一倍以上五倍以下罚款;其中依法应当检疫而未检疫的，依照本法第七十八条的规定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36F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72A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334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A98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C4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0F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431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143CF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76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47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33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未办理审批手续跨省引进乳用、种用动物及其精液、胚胎、种蛋，未经检疫向无规定动物疫病区输入动物、动物产品的处罚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24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1F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91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7C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《中华人民共和国动物防疫法》　第四十六条 跨省、自治区、直辖市引进乳用动物、种用动物及其精 液、胚胎、种蛋的，应当向输入地省、自治区、直辖市动物卫生监督机构申请办理审批手续，并依照本法第四十二条的规定取得检疫证明。　　第七十六条 违反本法第二十五条规定，屠宰、经营、运输动物或者生产、经营、加工、贮藏、运输动物产品的，由动物卫生监督机构责令改正、采取补救措施，没收违法所得和动物、动物产品，并处同类检疫合格动物、动物产品货值金额一倍以上五倍以下罚款;其中依法应当检疫而未检疫的，依照本法第七十八条的规定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F46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7CD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B92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77C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17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94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8A8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2465F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4A3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48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14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对屠宰、经营、运输的动物未附有检疫证明，经营和运输的动物产品未附有检疫证明、检疫标志的；参加展览、演出和比赛的动物未附有检疫证明的处罚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EF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90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CC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17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《中华人民共和国动物防疫法》第四十三条 屠宰、经营、运输以及参加展览、演出和比赛的动物，应当附有检疫证明;经营和运输的动物产品，应当附有检疫证明、检疫标志。第七十八条 违反本法规定，屠宰、经营、运输的动物未附有检疫证明，经营和运输的动物产品未附有检疫证明、检疫标志的，由动物卫生监督机构责令改正，处同类检疫合格动物、动物产品货值金额百分之十以上百分之五十以下罚款;对货主以外的承运人处运输费用一倍以上三倍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违反本法规定，参加展览、演出和比赛的动物未附有检疫证明的，由动物卫生监督机构责令改正，处一千元以上三千元以下罚款。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660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23D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1BD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6AA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04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39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A50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19644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82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49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7D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对转让、伪造或者变造检疫证明、检疫标志或者畜禽标识的处罚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F9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91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13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F9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《中华人民共和国动物防疫法》　第七十九条 违反本法规定，转让、伪造或者变造检疫证明、检疫标志或者畜禽标识的，由动物卫生监督机构没收违法所得，收缴检疫证明、检疫标志或者畜禽标识，并处三千元以上三万元以下罚款。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F3F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C2B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16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558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EB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AF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E4B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62DD7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FD0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1D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对不遵守县级以上人民政府及其兽医主管部门依法作出的有关控制、扑灭动物疫病规定的；藏匿、转移、盗掘已被依法隔离、封存、处理的动物和动物产品的；发布动物疫情的处罚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D6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3F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9F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3F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《中华人民共和国动物防疫法》第八十条 违反本法规定，有下列行为之一的，由动物卫生监督机构责令改正，处一千元以上一万元以下罚款：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(一)不遵守县级以上人民政府及其兽医主管部门依法作出的有关控制、扑灭动物疫病规定的;(二)藏匿、转移、盗掘已被依法隔离、封存、处理的动物和动物产品的;(三)发布动物疫情的。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803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E27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F7B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CA4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14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F4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1D9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449BC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28F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A1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对从事动物疫病有关活动的单位和个人不履行动物疫情报告义务、不如实提供与动物防疫活动有关资料、拒绝监督检查、拒绝动物疫病监测、检测的处罚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2D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08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7D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34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《中华人民共和国动物防疫法》第八十三条 违反本法规定，从事动物疫病研究与诊疗和动物饲养、屠宰、经营、隔离、运输，以及动物产品生产、经营、加工、贮藏等活动的单位和个人，有下列行为之一的，由动物卫生监督机构责令改正;拒不改正的，对违法行为单位处一千元以上一万元以下罚款，对违法行为个人可以处五百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(一)不履行动物疫情报告义务的;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(二)不如实提供与动物防疫活动有关资料的;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(三)拒绝动物卫生监督机构进行监督检查的;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(四)拒绝动物疫病预防控制机构进行动物疫病监测、检测的。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2AF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931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42B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EF5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55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7D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AEA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62285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522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73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对违反有关规定，拒绝、阻碍动物防疫监督机构进行重大动物疫情监测，或者发现动物出现群体发病或者死亡，不向当地动物防疫监督机构报告的处罚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D1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B4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A3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3E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《中华人民共和国动物防疫法》第八十三条 违反本法规定，从事动物疫病研究与诊疗和动物饲养、屠宰、经营、隔离、运输，以及动物产品生产、经营、加工、贮藏等活动的单位和个人，有下列行为之一的，由动物卫生监督机构责令改正;拒不改正的，对违法行为单位处一千元以上一万元以下罚款，对违法行为个人可以处五百元以下罚款：(一)不履行动物疫情报告义务的;(二)不如实提供与动物防疫活动有关资料的;(三)拒绝动物卫生监督机构进行监督检查的;(四)拒绝动物疫病预防控制机构进行动物疫病监测、检测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第八十四条 违反本法规定，构成犯罪的，依法追究刑事责任。违反本法规定，导致动物疫病传播、流行等，给他人人身、财产造成损害的，依法承担民事责任。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731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971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586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0BB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79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3F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FA2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55D52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C9D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8D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对违反有关规定，擅自采集重大动物疫病病料，或者在重大动物疫病病原分离时不遵守国家有关生物安全管理规定的处罚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5B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C2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88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F4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《中华人民共和国动物防疫法》 第二十二条  国务院农业农村主管部门制定并组织实施动物疫病净化、消灭规划。</w:t>
            </w:r>
          </w:p>
          <w:p w14:paraId="08DF41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县级以上地方人民政府根据动物疫病净化、消灭规划，制定并组织实施本行政区域的动物疫病净化、消灭计划。</w:t>
            </w:r>
          </w:p>
          <w:p w14:paraId="69E568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动物疫病预防控制机构按照动物疫病净化、消灭规划、计划，开展动物疫病净化技术指导、培训，对动物疫病净化效果进行监测、评估。</w:t>
            </w:r>
          </w:p>
          <w:p w14:paraId="095868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国家推进动物疫病净化，鼓励和支持饲养动物的单位和个人开展动物疫病净化。饲养动物的单位和个人达到国务院农业农村主管部门规定的净化标准的，由省级以上人民政府农业农村主管部门予以公布。</w:t>
            </w:r>
          </w:p>
          <w:p w14:paraId="1C8299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《重大动物疫情应急条例》第四十七条 违反本条例规定，擅自采集重大动物疫病病料，或者在重大动物疫病病原分离时不遵守国家有关生物安全管理规定的，由动物防疫监督机构给予警告，并处5000元以下的罚款；构成犯罪的，依法追究刑事责任。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0AC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791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40C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B53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10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D0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D2C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5B4ED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BBB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3F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对变更有关信息未按规定重新申请《动物防疫条件合格证》或者未经审查擅自变更布局、设施设备和制度的处罚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C0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2F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57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4FB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0E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《动物防疫条件审查办法》第三十八条 违反本办法第三十四条规定，转让、伪造或者变造《动物防疫条件合格证》的，由动物卫生监督机构收缴《动物防疫条件合格证》，处两千元以上一万元以下的罚款。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使用转让、伪造或者变造《动物防疫条件合格证》的，由动物卫生监督机构按照《中华人民共和国动物防疫法》第七十七条规定予以处罚。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32F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94F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E27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7F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4D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383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2C94A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7DB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69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对经营动物和动物产品的集贸市场不符合动物防疫条件的处罚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7F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5A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9B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116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EE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《动物防疫条件审查办法》第三十七条 违反本办法第二十四条和第二十五条规定，经营动物和动物产品的集贸市场不符合动物防疫条件的，由动物卫生监督机构责令改正;拒不改正的，由动物卫生监督机构处五千元以上两万元以下的罚款，并通报同级工商行政管理部门依法处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34B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A66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A88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05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B0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284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69463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903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8B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对转让、伪造或者变造《动物防疫条件合格证》，使用转让、伪造或者变造《动物防疫条件合格证》的处罚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E3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96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4F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9AC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07D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《动物防疫条件审查办法》 第三十八条违反本办法第三十四条规定，转让、伪造或者变造《动物防疫条件合格证》的，由动物卫生监督机构收缴《动物防疫条件合格证》，处两千元以上一万元以下的罚款。 使用转让、伪造或者变造《动物防疫条件合格证》的，由动物卫生监督机构按照《中华人民共和国动物防疫法》第七十七条规定予以处罚。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7B7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FCF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5C1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9D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75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A89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2525D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0AC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D9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对违反有关规定，跨省、自治区、直辖市引进用于饲养的非乳用、非种用动物和水产苗种到达目的地后，未向所在地动物卫生监督机构报告的处罚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B1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54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BC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77F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64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《动物检疫管理办法》第四十八条　违反本办法第十九条、第三十一条规定，跨省、自治区、直辖市引进用于饲养的非乳用、非种用动物和水产苗种到达目的地后，未向所在地动物卫生监督机构报告的，由动物卫生监督机构处五百元以上二千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7F4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1AE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BAB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A6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13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64D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5B960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9AB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C1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对动物诊疗机构未按规定办理变更手续，未在诊疗场所悬挂动物诊疗许可证或者公示从业人员基本情况，不使用病历或者应当开具处方未开具处方，使用不规范的病历、处方笺的处罚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F3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19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AF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E9A6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EC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《动物诊疗机构管理办法》第三十三条 违反本办法规定，动物诊疗机构有下列情形之一的，由动物卫生监督机构给予警告，责令限期改正;拒不改正或者再次出现同类违法行为的，处以1000元以下罚款: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(一)变更机构名称或者法定代表人未办理变更手续的;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(二)未在诊疗场所悬挂动物诊疗许可证或者公示从业人员基本情况的;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(三)不使用病历，或者应当开具处方未开具处方的;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(四)使用不规范的病历、处方笺的。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F9E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6A6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298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73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34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08F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4D21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0DF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E5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对饲养动物的单位和个人未依法履行规定动物疫病的免疫义务；经免疫的动物，未按照相关规定建立免疫档案，加施畜禽标识，实施可追溯管理的处罚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F7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68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B7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31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《中华人民共和国动物防疫法》　第七十四条 违反本法规定，对经强制免疫的动物未按照国务院兽医主管部门规定建立免疫档案、加施畜禽标识的，依照《中华人民共和国畜牧法》的有关规定处罚。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E60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96F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E3A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A8C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19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F8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62D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6C195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0F2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60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27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对从事动物饲养、屠宰、经营、隔离、运输以及动物产品生产、经营、加工、贮藏活动的单位和个人拒绝或者阻碍按照规定的监测活动的处罚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E8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E6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68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0B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《中华人民共和国动物防疫法》第五十九条 动物卫生监督机构执行监督检查任务，可以采取下列措施，有关单位和个人不得拒绝或者阻碍。</w:t>
            </w:r>
          </w:p>
          <w:p w14:paraId="6C091D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第七十一条 动物疫病预防控制机构及其工作人员违反本法规定，有下列行为之一的，由本级人民政府或者兽医主管部门责令改正，通报批评;对直接负责的主管人员和其他直接责任人员依法给予处分：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(一)未履行动物疫病监测、检测职责或者伪造监测、检测结果的;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(二)发生动物疫情时未及时进行诊断、调查的;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(三)其他未依照本法规定履行职责的行为。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628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C7F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FA1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37A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43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72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20F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4DC21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206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61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81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对本省行政区域内饲养的动物未实行舍饲圈养或者在划定的区域内放养的处罚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74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41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A3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78A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379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43F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《吉林省无规定动物疫病区建设管理条例》第十九条 本省行政区域内饲养的动物应当实行舍饲圈养或者在划定的区域内放养。第五十六条 违反本条例第十九条规定的，由动物卫生监督机构责令限期改正;逾期未改正的，处二百元以上五百元以下罚款;情节严重的，处二千元以上五千元以下罚款。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5F1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732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63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34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E6A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75213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72D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62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0F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对相关单位和个人发现感染规定动物疫病或者疑似感染规定动物疫病未立即按规定报告并采取控制措施防止动物疫情扩散或擅自治疗、处理的处罚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57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8E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0A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966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48B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4C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《吉林省无规定动物疫病区建设管理条例》第二十一条 从事规定动物疫病疫情监测、检疫检验、疫病研究与诊疗以及动物饲养、屠宰、经营、隔离、运输的单位和个人，发现感染规定动物疫病或者疑似感染规定动物疫病的，应当立即向当地畜牧兽医主管部门、动物疫病预防控制机构或者动物卫生监督机构报告，并采取隔离等控制措施，防止动物疫情扩散。接到规定动物疫病疫情报告的单位，应当及时采取必要的控制处理措施，并按照有关规定的程序上报。任何单位和个人不得瞒报、谎报、迟报、漏报规定动物疫病疫情，不得授意他人瞒报、谎报、迟报规定动物疫病疫情，不得阻碍他人报告规定动物疫病疫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233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202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A0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EF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B1C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79980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122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63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BF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对采集、保存、运输动物病料或者病原微生物以及从事病原微生物研究、教学、检测、诊断等活动，未依照国家和省有关病原微生物实验室管理的规定执行的处罚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A4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70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EA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240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F22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BE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《吉林省无规定动物疫病区建设管理条例》第二十三条 采集、保存、运输动物病料或者病原微生物以及从事病原微生物研究、教学、检测、诊断等活动，应当依照国家和省有关病原微生物实验室管理的规定执行。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任何单位和个人不得擅自采集重大规定动物疫病病料，在规定动物疫病病原分离时应当遵守国家有关生物安全管理规定。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573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B00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1C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34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FD1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2E1A1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12E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64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5F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对从省外输入动物、动物产品未按规定报验，单位和个人接收未经指定道口检查并取得道口检查签章的动物、动物产品的处罚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CD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CF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82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CC3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8EA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AD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《吉林省无规定动物疫病区建设管理条例》第三十六条 输入到无疫区内的动物、动物产品，货主应当按照国务院兽医主管部门的规定向当地动物卫生监督机构申报检疫，经检疫合格的，方可进入。通过公路从省外输入动物、动物产品的，货主或者承运人应当向输入地省人民政府设置在指定通道的公路动物卫生监督检查站报验;通过水路、航空、铁路从省外输入动物、动物产品的，应当向当地动物卫生监督机构或者派驻机构报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接受报验的动物卫生监督机构应当及时查验，并将查验情况进行登记。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任何单位和个人不得接收未经指定道口检查并取得道口检查签章的动物、动物产品。第六十二条 违反本条例第三十六条第二款规定的，由动物卫生监督机构责令其到最近的动物卫生监督机构报验，可以处三千元以上一万元以下罚款。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违反本条例第三十六条第四款规定的，可以处一万元以上三万元以下罚款。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0E9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B16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A0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3F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75E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63237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A9D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65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D9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对违反财经法纪和财务制度的处罚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A1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70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DD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4AD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154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21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《吉林省农村审计条例》（吉林省第八届人民代表大会常务委员会第18号，第三十三次会议修改）第三十八条  有下列行为之一的，农村审计机构应当责令其限期改正，对直接负责的主管人员和其他直接责任人员，可以处两千元以上两万元以下罚款：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（一）未依法设置或者私设会计账簿的；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（二）未按照规定填制、取得原始凭证或者填制、取得的原始凭证不符合规定的；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（三）以未经审核的会计凭证为依据登记会计账簿或者登记会计账簿不符合规定的；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（四）随意变更会计处理方法的；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（五）未按照规定保管会计资料，致使会计资料损毁、灭失的；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（六）各种收入、会计凭证未及时入账的；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（七）伪造、变造会计凭证、账簿，使用虚假会计凭证入账，编制虚假财务会计报告的。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故意隐匿、销毁会计凭证、会计账簿、财务会计报告，情节严重的，依法追究刑事责任。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F64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CB6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5B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F0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EA4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5E909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565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66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BE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对挪用公款归个人使用的；侵占公物的；贪污公款公物的处罚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06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D4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03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CE7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D96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71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《吉林省农村审计条例》（吉林省第八届人民代表大会常务委员会第18号，第三十三次会议修改）第十三条  农村审计机构对有关部门、单位和组织涉及农民负担的事项是否存在下列情形进行审计监督：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（一）违法违规向农民、农村集体经济组织以及合作社、家庭农场等新型经营主体收取行政事业性收费、农业生产性费用、集资、罚款的；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（二）应由政府承担的农村公共基础设施、公共服务费用和所需劳务，转嫁给农民或者农村集体经济组织的；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（三）经营性服务中强行收费、搭车收费以及摊派项目配套资金、人员经费、捐助赞助的；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（四）落实补贴、补助、补偿等惠农政策过程中要求缴纳有关费用或者索取好处费的；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（五）截留、挪用或者代扣代缴有关费用、配售商品的；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（六）增加农民负担的其他情形。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3A8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D42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69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A4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9EA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32FC8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ACF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67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CA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对请客送礼、游山玩水、滥发奖金、补贴、实物或有其他挥霍浪费公款行为的处罚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1D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27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37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EB3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D6F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CB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《吉林省农村审计条例》（吉林省第八届人民代表大会常务委员会第18号，第三十三次会议修改）第十三条  农村审计机构对有关部门、单位和组织涉及农民负担的事项是否存在下列情形进行审计监督：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（一）违法违规向农民、农村集体经济组织以及合作社、家庭农场等新型经营主体收取行政事业性收费、农业生产性费用、集资、罚款的；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（二）应由政府承担的农村公共基础设施、公共服务费用和所需劳务，转嫁给农民或者农村集体经济组织的；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（三）经营性服务中强行收费、搭车收费以及摊派项目配套资金、人员经费、捐助赞助的；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（四）落实补贴、补助、补偿等惠农政策过程中要求缴纳有关费用或者索取好处费的；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（五）截留、挪用或者代扣代缴有关费用、配售商品的；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（六）增加农民负担的其他情形。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009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3EC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BF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D9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95A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52BAA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F1F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68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F4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对以不符合财务制度的凭证抵库存现金或入账的；公款私存；私设小金库或账外账的；未经批准坐支现金的；套取现金的处罚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A0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7B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AF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6BE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4D5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26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《吉林省农村审计条例》（吉林省第八届人民代表大会常务委员会第18号，第三十三次会议修改）第三十八条  有下列行为之一的，农村审计机构应当责令其限期改正，对直接负责的主管人员和其他直接责任人员，可以处两千元以上两万元以下罚款：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（一）未依法设置或者私设会计账簿的；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（二）未按照规定填制、取得原始凭证或者填制、取得的原始凭证不符合规定的；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（三）以未经审核的会计凭证为依据登记会计账簿或者登记会计账簿不符合规定的；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（四）随意变更会计处理方法的；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（五）未按照规定保管会计资料，致使会计资料损毁、灭失的；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（六）各种收入、会计凭证未及时入账的；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（七）伪造、变造会计凭证、账簿，使用虚假会计凭证入账，编制虚假财务会计报告的。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故意隐匿、销毁会计凭证、会计账簿、财务会计报告，情节严重的，依法追究刑事责任。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E90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C0C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B0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2F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6EB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34DD1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060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69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48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对截留或挪用资金或物资的；截留或挪用国家拨付专项经费的；擅自向农民收费、集资、罚款、摊派的处罚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B2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A3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57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C5D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49F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09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《吉林省农村审计条例》（吉林省第八届人民代表大会常务委员会第18号，第三十三次会议修改）第十三条  农村审计机构对有关部门、单位和组织涉及农民负担的事项是否存在下列情形进行审计监督：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（一）违法违规向农民、农村集体经济组织以及合作社、家庭农场等新型经营主体收取行政事业性收费、农业生产性费用、集资、罚款的；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（二）应由政府承担的农村公共基础设施、公共服务费用和所需劳务，转嫁给农民或者农村集体经济组织的；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（三）经营性服务中强行收费、搭车收费以及摊派项目配套资金、人员经费、捐助赞助的；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（四）落实补贴、补助、补偿等惠农政策过程中要求缴纳有关费用或者索取好处费的；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（五）截留、挪用或者代扣代缴有关费用、配售商品的；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（六）增加农民负担的其他情形。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8B1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2FF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A9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D8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F83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5F64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7AD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70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41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对高于当地银行最高贷款利率借入资金的处罚。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99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D7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A7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A2A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83D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2B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《吉林省农村审计条例》（吉林省第八届人民代表大会常务委员会第18号，第三十三次会议修改）第十三条  农村审计机构对有关部门、单位和组织涉及农民负担的事项是否存在下列情形进行审计监督：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（一）违法违规向农民、农村集体经济组织以及合作社、家庭农场等新型经营主体收取行政事业性收费、农业生产性费用、集资、罚款的；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（二）应由政府承担的农村公共基础设施、公共服务费用和所需劳务，转嫁给农民或者农村集体经济组织的；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（三）经营性服务中强行收费、搭车收费以及摊派项目配套资金、人员经费、捐助赞助的；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（四）落实补贴、补助、补偿等惠农政策过程中要求缴纳有关费用或者索取好处费的；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（五）截留、挪用或者代扣代缴有关费用、配售商品的；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（六）增加农民负担的其他情形。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3BB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257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42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6C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516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6CD92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AD8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71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2B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预收村提留、乡（镇）统筹费、强行以资代劳或提取额度超出规定限额的；不按规定用途使用村提留和乡（镇）统筹费的；截留或挪用捐赠、拨付给集体经济组织和农民的资金或物资的；截留或挪用国家拨付给有关部门用于教育、优抚、民兵训练、计划生育、防疫等专项经费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擅自向农民收费、集资、罚款、摊派的；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对乡（镇）统筹费、劳务进行县级以上统筹的；有其他增加农民负担行为的处罚。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E2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1F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07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EE1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6D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78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《吉林省农村审计条例》（吉林省第八届人民代表大会常务委员会第18号，第三十三次会议修改）第十三条  农村审计机构对有关部门、单位和组织涉及农民负担的事项是否存在下列情形进行审计监督：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（一）违法违规向农民、农村集体经济组织以及合作社、家庭农场等新型经营主体收取行政事业性收费、农业生产性费用、集资、罚款的；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（二）应由政府承担的农村公共基础设施、公共服务费用和所需劳务，转嫁给农民或者农村集体经济组织的；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（三）经营性服务中强行收费、搭车收费以及摊派项目配套资金、人员经费、捐助赞助的；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（四）落实补贴、补助、补偿等惠农政策过程中要求缴纳有关费用或者索取好处费的；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（五）截留、挪用或者代扣代缴有关费用、配售商品的；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（六）增加农民负担的其他情形。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FCD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E7C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03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52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09F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124AA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C99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72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7B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对假冒、伪造或者买卖饲料、饲料添加剂、添加剂预混和饲料生产许可证和产品批准文号的处罚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71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62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79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430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5E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《饲料和饲料添加剂管理条例》第三十七条　假冒、伪造或者买卖许可证明文件的，由国务院农业行政主管部门或者县级以上地方人民政府饲料管理部门按照职责权限收缴或者吊销、撤销相关许可证明文件；构成犯罪的，依法追究刑事责任。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263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464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9F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4E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2D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A97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71451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1CD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73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49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对未取得生产许可证或已取得但不再具备条件而继续生产饲料、饲料添加剂及无产品批准文号生产饲料添加剂、添加剂预混合饲料的处罚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A4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57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AF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C4D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0E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《饲料和饲料添加剂管理条例》第三十八条　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没收其生产设备，生产企业的主要负责人和直接负责的主管人员10年内不得从事饲料、饲料添加剂生产、经营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4FC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F74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508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4D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7D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A2D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0A9BC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363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74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55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对饲料、饲料添加剂生产企业未按有关规定生产饲料、饲料添加剂的处罚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17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B2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B0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6A0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E8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《饲料和饲料添加剂管理条例》第四十二条　不符合本条例第二十二条规定的条件经营饲料、饲料添加剂的，由县级人民政府饲料管理部门责令限期改正；逾期不改正的，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BFB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D9A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78C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CD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FE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534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53894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197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75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FB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对不按规定和标准查验或者检验采购的饲料和饲料添加剂及相关原料的；饲料、饲料添加剂生产过程中不遵守相关规范的；生产的饲料、饲料添加剂未经产品质量检验的处罚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9E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E4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6D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DC4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30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《饲料和饲料添加剂管理条例》第四十条　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（一）不按照国务院农业行政主管部门的规定和有关标准对采购的饲料原料、单一饲料、饲料添加剂、药物饲料添加剂、添加剂预混合饲料和用于饲料添加剂生产的原料进行查验或者检验的；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（二）饲料、饲料添加剂生产过程中不遵守国务院农业行政主管部门制定的饲料、饲料添加剂质量安全管理规范和饲料添加剂安全使用规范的；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（三）生产的饲料、饲料添加剂未经产品质量检验的。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B40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8B3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450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9F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35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98A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5B29C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C40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76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C5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对饲料、饲料添加剂生产企业不依照有关规定实行采购、生产、销售记录制度或者产品留样观察制度；或销售的产品未附具产品质量检验合格证或者包装、标签不符合规定的处罚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27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85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05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D81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CC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《饲料和饲料添加剂管理条例》第四十一条　饲料、饲料添加剂生产企业不依照本条例规定实行采购、生产、销售记录制度或者产品留样观察制度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处2万元以上5万元以下罚款，并可以由发证机关吊销、撤销相关许可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额30%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C4D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5E7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1AB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FD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F5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CFE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298DE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7EB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77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FC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对生产企业不主动召回、停止销售其生产的对养殖动物、人体健康有害或者存在其他安全隐患的饲料、饲料添加剂的处罚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94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5A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44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972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7C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《饲料和饲料添加剂管理条例》第四十五条　对本条例第二十八条规定的饲料、饲料添加剂，生产企业不主动召回的，由县级以上地方人民政府饲料管理部门责令召回，并监督生产企业对召回的产品予以无害化处理或者销毁；情节严重的，没收违法所得，并处应召回的产品货值金额1倍以上3倍以下罚款，可以由发证机关吊销、撤销相关许可证明文件；生产企业对召回的产品不予以无害化处理或者销毁的，由县级人民政府饲料管理部门代为销毁，所需费用由生产企业承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039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362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D6D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71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33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F5D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1C167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4D8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78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F5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对饲料、饲料添加剂生产企业、经营者未按有关规定生产经营饲料、饲料添加剂的处罚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AF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DB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F9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15E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E1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《饲料和饲料添加剂管理条例》第四十六条　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（一）在生产、经营过程中，以非饲料、非饲料添加剂冒充饲料、饲料添加剂或者以此种饲料、饲料添加剂冒充他种饲料、饲料添加剂的；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（二）生产、经营无产品质量标准或者不符合产品质量标准的饲料、饲料添加剂的；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（三）生产、经营的饲料、饲料添加剂与标签标示的内容不一致的。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F86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447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D6B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BD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F0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43E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51975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1F3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79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CA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对使用炸鱼、毒鱼、电鱼等破坏渔业资源方法进行捕捞的，违反关于禁渔区、禁渔期的规定进行捕捞的，或者使用禁用的渔具、捕捞方法和小于最小网目尺寸的网具进行捕捞或者渔获物中幼鱼超过规定比例的、　在禁渔区或者禁渔期内销售非法捕捞的渔获物的、　制造、销售禁用的渔具的处罚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0C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7A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60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0A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《中华人民共和国渔业法》第三十八条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p w14:paraId="3CB162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1E33CD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在禁渔区或者禁渔期内销售非法捕捞的渔获物的，县级以上地方人民政府渔业行政主管部门应当及时进行调查处理。</w:t>
            </w:r>
          </w:p>
          <w:p w14:paraId="5763B2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749AD8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制造、销售禁用的渔具的，没收非法制造、销售的渔具和违法所得，并处一万元以下的罚款。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72D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735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254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4E4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D0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57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9C8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11576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9DD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80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D6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对偷捕、抢夺他人养殖的水产品的，或者破坏他人养殖水体、养殖设施的处罚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53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D7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AC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BC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《中华人民共和国渔业法》第三十九条  有下列行为之一的，由公安机关依照《中华人民共和国治安管理处罚条例》的规定处罚；构成犯罪的，由司法机关追究刑事责任：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（一）拒绝、阻碍渔政检查人员依法执行职务的；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（二）偷窃、哄抢或者破坏渔具、渔船、渔获物的。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2BA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857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9F8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A75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50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6F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5DD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228A4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24F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81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35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对违反捕捞许可证关于作业类型、场所、时限和渔具数量的规定进行捕捞的处罚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A7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74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F1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02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《中华人民共和国渔业法》第三十三条  买卖、出租或者以其他形式非法转让以及涂改捕捞许可证的，没收违法所得，吊销捕捞许可证，可以并处一百元至一千元罚款。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489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F11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569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EA9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9E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7A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B0E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626BB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31E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82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66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对涂改、买卖、出租或者以其他形式转让捕捞许可证的处罚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7A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97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21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26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《中华人民共和国渔业法》第三十三条  买卖、出租或者以其他形式非法转让以及涂改捕捞许可证的，没收违法所得，吊销捕捞许可证，可以并处一百元至一千元罚款。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C2E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837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8E2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6A8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D0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A3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908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3A9C3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6BA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83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6E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对非法生产、进口、出口水产苗种的、经营未经审定批准的水产苗种的处罚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14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33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9D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E98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53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《水产苗种管理办法》第十七条　重要水产苗种的进口、出口由农业部审批，其他水产苗种的进口、出口由省级人民政府渔业行政主管部门审批。审批名录由农业部另行制定。第二十三条　水产苗种的的进、出口必须实施检疫，防止病害传入境内和传出境外，具体检疫工作按国家有关规定执行。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E71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1DE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1C5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25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E9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56F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0BB36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C39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84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A4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对未经批准在水产种质资源保护区内从事捕捞活动的处罚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FC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05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4A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FF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《中华人民共和国渔业法》第二十一条  县级以上人民政府渔业行政主管部门，应当依照本实施细则第三条规定的管理权限，确定重点保护的渔业资源品种及采捕标准。在重要鱼、虾、蟹、贝、藻类，以及其他重要水生生物的产卵场、索饵场、越冬场和洄游通道，规定禁渔区和禁渔期，禁止使用或者限制使用的渔具和捕捞方法，最小网目尺寸，以及制定其他保护渔业资源的措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E9B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F3D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D0C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3C3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1A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C7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A7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02B07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47B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85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63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对拒绝渔政管理机构现场检查，或者弄虚作假行为的处罚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78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2A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28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CC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《中华人民共和国水污染防治法》  第七十条　拒绝环境保护主管部门或者其他依照本法规定行使监督管理权的部门的监督检查，或者在接受监督检查时弄虚作假的，由县级以上人民政府环境保护主管部门或者其他依照本法规定行使监督管理权的部门责令改正，处一万元以上十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E0B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BDF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F75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4F1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B8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F2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CB3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6E52B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944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86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3E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对造成渔业污染事故调查处理处罚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87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22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BE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F4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《中华人民共和国水污染防治法》第八十三条 造成渔业污染事故或者渔业船舶造成水污染事故的，由渔业主管部门进行处罚；其他船舶造成水污染事故的，由海事管理机构进行处罚。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2BA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AE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9F7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316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65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52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FE3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3574D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49C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87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7B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查封、扣押违法生产、经营、使用的饲料、饲料添加剂及违法生产饲料、饲料添加剂的原料、工具、设施等</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6D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A4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09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4A0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1A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饲料和饲料添加剂管理条例》第三十四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30D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554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26E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A1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07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D6B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6643A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51E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88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53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查封违法生产、经营饲料、饲料添加剂的场所</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26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7E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DE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BB6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A9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《饲料和饲料添加剂管理条例》第三十四条（一）对饲料、饲料添加剂进行再加工或者添加物质的；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（二）经营无产品标签、无生产许可证、无产品质量检验合格证的饲料、饲料添加剂的；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（三）经营无产品批准文号的饲料添加剂、添加剂预混合饲料的；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（四）经营用国务院农业行政主管部门公布的饲料原料目录、饲料添加剂品种目录和药物饲料添加剂品种目录以外的物质生产的饲料的；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（五）经营未取得新饲料、新饲料添加剂证书的新饲料、新饲料添加剂或者未取得饲料、饲料添加剂进口登记证的进口饲料、进口饲料添加剂以及禁用的饲料、饲料添加剂的。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C9B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11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835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19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19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4C2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521CB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3AE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89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F9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农民负担监督检查管理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8F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D4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EA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BE5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58D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EC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《吉林省农民负担管理条例》第七条  县级以上人民政府的农业行政主管部门为本行政区域内农民负担监督管理部门，负责监督检查有关农民负担的法律、法规和政策的执行情况；审核涉及农民负担的文件；审计村提留、乡统筹费和劳务的承担数额及使用情况；协助查处涉及农民负担的案件；制止非法要求农民无偿提供财力、物力和劳务的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DE4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625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E1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DF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6C4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5C34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3F2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90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86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履行相关法律法规情况；兽药残留抽检</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4B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7A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临江市农业农村局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93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临江市农业综合执法大队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D66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62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《兽药管理条例》第四十二条国务院兽医行政管理部门，应当制定并组织实施国家动物及动物产品兽药残留监控计划。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县级以上人民政府兽医行政管理部门，负责组织对动物产品中兽药残留量的检测。兽药残留检测结果，由国务院兽医行政管理部门或者省、自治区、直辖市人民政府兽医行政管理部门按照权限予以公布。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E5C1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195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5FE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9F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公民、法人或社会组织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8B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78B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3209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66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CB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8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DF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DD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EB9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0F9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D27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E9A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CDC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3BF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DB6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436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bl>
    <w:p w14:paraId="24E0CDFD">
      <w:pPr>
        <w:sectPr>
          <w:footerReference r:id="rId10" w:type="default"/>
          <w:pgSz w:w="16850" w:h="11910"/>
          <w:pgMar w:top="1440" w:right="1080" w:bottom="1440" w:left="1080" w:header="0" w:footer="0" w:gutter="0"/>
          <w:pgNumType w:fmt="decimal" w:start="7"/>
          <w:cols w:space="720" w:num="1"/>
        </w:sectPr>
      </w:pPr>
    </w:p>
    <w:p w14:paraId="3BFB0BEA">
      <w:pPr>
        <w:spacing w:before="81" w:line="219" w:lineRule="auto"/>
        <w:ind w:left="4"/>
        <w:outlineLvl w:val="0"/>
      </w:pPr>
      <w:bookmarkStart w:id="21" w:name="_Toc5940"/>
      <w:bookmarkStart w:id="22" w:name="_Toc30039"/>
      <w:bookmarkStart w:id="23" w:name="_Toc17094"/>
      <w:r>
        <w:rPr>
          <w:rFonts w:ascii="黑体" w:hAnsi="黑体" w:eastAsia="黑体" w:cs="黑体"/>
          <w:b/>
          <w:bCs/>
          <w:spacing w:val="-5"/>
          <w:sz w:val="32"/>
          <w:szCs w:val="32"/>
        </w:rPr>
        <w:t>四、行政执法岗位职责</w:t>
      </w:r>
      <w:bookmarkEnd w:id="21"/>
      <w:bookmarkEnd w:id="22"/>
      <w:bookmarkEnd w:id="23"/>
    </w:p>
    <w:p w14:paraId="7760782B">
      <w:pPr>
        <w:keepNext w:val="0"/>
        <w:keepLines w:val="0"/>
        <w:pageBreakBefore w:val="0"/>
        <w:widowControl/>
        <w:kinsoku/>
        <w:wordWrap/>
        <w:overflowPunct/>
        <w:topLinePunct/>
        <w:autoSpaceDE w:val="0"/>
        <w:autoSpaceDN w:val="0"/>
        <w:bidi w:val="0"/>
        <w:adjustRightInd w:val="0"/>
        <w:snapToGrid w:val="0"/>
        <w:spacing w:before="104" w:line="228" w:lineRule="auto"/>
        <w:ind w:right="312" w:firstLine="680"/>
        <w:jc w:val="both"/>
        <w:textAlignment w:val="baseline"/>
        <w:rPr>
          <w:rFonts w:ascii="仿宋" w:hAnsi="仿宋" w:eastAsia="仿宋" w:cs="仿宋"/>
          <w:sz w:val="32"/>
          <w:szCs w:val="32"/>
        </w:rPr>
      </w:pPr>
      <w:r>
        <w:rPr>
          <w:rFonts w:ascii="仿宋" w:hAnsi="仿宋" w:eastAsia="仿宋" w:cs="仿宋"/>
          <w:spacing w:val="-2"/>
          <w:sz w:val="32"/>
          <w:szCs w:val="32"/>
        </w:rPr>
        <w:t>为明确临江市</w:t>
      </w:r>
      <w:r>
        <w:rPr>
          <w:rFonts w:hint="eastAsia" w:ascii="仿宋" w:hAnsi="仿宋" w:eastAsia="仿宋" w:cs="仿宋"/>
          <w:spacing w:val="-2"/>
          <w:sz w:val="32"/>
          <w:szCs w:val="32"/>
          <w:lang w:eastAsia="zh-CN"/>
        </w:rPr>
        <w:t>农业农村</w:t>
      </w:r>
      <w:r>
        <w:rPr>
          <w:rFonts w:ascii="仿宋" w:hAnsi="仿宋" w:eastAsia="仿宋" w:cs="仿宋"/>
          <w:spacing w:val="-2"/>
          <w:sz w:val="32"/>
          <w:szCs w:val="32"/>
        </w:rPr>
        <w:t>局行政执法机构及其执法人员</w:t>
      </w:r>
      <w:r>
        <w:rPr>
          <w:rFonts w:ascii="仿宋" w:hAnsi="仿宋" w:eastAsia="仿宋" w:cs="仿宋"/>
          <w:spacing w:val="6"/>
          <w:sz w:val="32"/>
          <w:szCs w:val="32"/>
        </w:rPr>
        <w:t xml:space="preserve">  </w:t>
      </w:r>
      <w:r>
        <w:rPr>
          <w:rFonts w:ascii="仿宋" w:hAnsi="仿宋" w:eastAsia="仿宋" w:cs="仿宋"/>
          <w:spacing w:val="-1"/>
          <w:sz w:val="32"/>
          <w:szCs w:val="32"/>
        </w:rPr>
        <w:t>的行政执法岗位责任，保证本局执法机构及其执法人员依法履行职责，杜绝违反法定义务的不作为和乱作为的行</w:t>
      </w:r>
      <w:r>
        <w:rPr>
          <w:rFonts w:ascii="仿宋" w:hAnsi="仿宋" w:eastAsia="仿宋" w:cs="仿宋"/>
          <w:spacing w:val="-2"/>
          <w:sz w:val="32"/>
          <w:szCs w:val="32"/>
        </w:rPr>
        <w:t>为，制</w:t>
      </w:r>
      <w:r>
        <w:rPr>
          <w:rFonts w:ascii="仿宋" w:hAnsi="仿宋" w:eastAsia="仿宋" w:cs="仿宋"/>
          <w:spacing w:val="-12"/>
          <w:sz w:val="32"/>
          <w:szCs w:val="32"/>
        </w:rPr>
        <w:t>定本制度。</w:t>
      </w:r>
    </w:p>
    <w:p w14:paraId="3802CD01">
      <w:pPr>
        <w:spacing w:before="29" w:line="221" w:lineRule="auto"/>
        <w:ind w:left="684"/>
        <w:outlineLvl w:val="9"/>
        <w:rPr>
          <w:rFonts w:ascii="仿宋" w:hAnsi="仿宋" w:eastAsia="仿宋" w:cs="仿宋"/>
          <w:sz w:val="32"/>
          <w:szCs w:val="32"/>
        </w:rPr>
      </w:pPr>
      <w:bookmarkStart w:id="24" w:name="_Toc21222"/>
      <w:bookmarkStart w:id="25" w:name="_Toc22653"/>
      <w:bookmarkStart w:id="26" w:name="_Toc28088"/>
      <w:bookmarkStart w:id="27" w:name="_Toc20052"/>
      <w:r>
        <w:rPr>
          <w:rFonts w:ascii="仿宋" w:hAnsi="仿宋" w:eastAsia="仿宋" w:cs="仿宋"/>
          <w:b/>
          <w:bCs/>
          <w:spacing w:val="-7"/>
          <w:sz w:val="32"/>
          <w:szCs w:val="32"/>
        </w:rPr>
        <w:t>局长行政执法职责</w:t>
      </w:r>
      <w:bookmarkEnd w:id="24"/>
      <w:bookmarkEnd w:id="25"/>
      <w:bookmarkEnd w:id="26"/>
      <w:bookmarkEnd w:id="27"/>
    </w:p>
    <w:p w14:paraId="6A8EF382">
      <w:pPr>
        <w:spacing w:before="71" w:line="227" w:lineRule="auto"/>
        <w:ind w:right="281" w:firstLine="679"/>
        <w:jc w:val="both"/>
        <w:rPr>
          <w:rFonts w:ascii="仿宋" w:hAnsi="仿宋" w:eastAsia="仿宋" w:cs="仿宋"/>
          <w:sz w:val="32"/>
          <w:szCs w:val="32"/>
        </w:rPr>
      </w:pPr>
      <w:r>
        <w:rPr>
          <w:rFonts w:ascii="仿宋" w:hAnsi="仿宋" w:eastAsia="仿宋" w:cs="仿宋"/>
          <w:spacing w:val="-2"/>
          <w:sz w:val="32"/>
          <w:szCs w:val="32"/>
        </w:rPr>
        <w:t>党组书记、局长作为法定代表人，主持全面工作对本局</w:t>
      </w:r>
      <w:r>
        <w:rPr>
          <w:rFonts w:ascii="仿宋" w:hAnsi="仿宋" w:eastAsia="仿宋" w:cs="仿宋"/>
          <w:spacing w:val="-1"/>
          <w:sz w:val="32"/>
          <w:szCs w:val="32"/>
        </w:rPr>
        <w:t>行政执法工作负主要领导责任，负责组织、监督全市</w:t>
      </w:r>
      <w:r>
        <w:rPr>
          <w:rFonts w:hint="eastAsia" w:ascii="仿宋" w:hAnsi="仿宋" w:eastAsia="仿宋" w:cs="仿宋"/>
          <w:spacing w:val="-1"/>
          <w:sz w:val="32"/>
          <w:szCs w:val="32"/>
          <w:lang w:eastAsia="zh-CN"/>
        </w:rPr>
        <w:t>农业综合</w:t>
      </w:r>
      <w:r>
        <w:rPr>
          <w:rFonts w:ascii="仿宋" w:hAnsi="仿宋" w:eastAsia="仿宋" w:cs="仿宋"/>
          <w:spacing w:val="-8"/>
          <w:sz w:val="32"/>
          <w:szCs w:val="32"/>
        </w:rPr>
        <w:t>行政执法工作。</w:t>
      </w:r>
    </w:p>
    <w:p w14:paraId="030F08F4">
      <w:pPr>
        <w:spacing w:before="65" w:line="221" w:lineRule="auto"/>
        <w:ind w:left="684"/>
        <w:rPr>
          <w:rFonts w:ascii="仿宋" w:hAnsi="仿宋" w:eastAsia="仿宋" w:cs="仿宋"/>
          <w:sz w:val="32"/>
          <w:szCs w:val="32"/>
        </w:rPr>
      </w:pPr>
      <w:r>
        <w:rPr>
          <w:rFonts w:ascii="仿宋" w:hAnsi="仿宋" w:eastAsia="仿宋" w:cs="仿宋"/>
          <w:b/>
          <w:bCs/>
          <w:spacing w:val="-5"/>
          <w:sz w:val="32"/>
          <w:szCs w:val="32"/>
        </w:rPr>
        <w:t>分管行政执法副局长行政执法职责</w:t>
      </w:r>
    </w:p>
    <w:p w14:paraId="730DBF27">
      <w:pPr>
        <w:spacing w:before="52" w:line="228" w:lineRule="auto"/>
        <w:ind w:right="274" w:firstLine="679"/>
        <w:rPr>
          <w:rFonts w:ascii="仿宋" w:hAnsi="仿宋" w:eastAsia="仿宋" w:cs="仿宋"/>
          <w:sz w:val="32"/>
          <w:szCs w:val="32"/>
        </w:rPr>
      </w:pPr>
      <w:r>
        <w:rPr>
          <w:rFonts w:ascii="仿宋" w:hAnsi="仿宋" w:eastAsia="仿宋" w:cs="仿宋"/>
          <w:spacing w:val="-1"/>
          <w:sz w:val="32"/>
          <w:szCs w:val="32"/>
        </w:rPr>
        <w:t>协助局长工作对本局行政执法工作负次要领导责任；协</w:t>
      </w:r>
      <w:r>
        <w:rPr>
          <w:rFonts w:ascii="仿宋" w:hAnsi="仿宋" w:eastAsia="仿宋" w:cs="仿宋"/>
          <w:spacing w:val="-4"/>
          <w:sz w:val="32"/>
          <w:szCs w:val="32"/>
        </w:rPr>
        <w:t>助局长领导全局的行政执法工作。</w:t>
      </w:r>
    </w:p>
    <w:p w14:paraId="7796CF3B">
      <w:pPr>
        <w:spacing w:before="144" w:line="221" w:lineRule="auto"/>
        <w:ind w:left="684"/>
        <w:rPr>
          <w:rFonts w:ascii="仿宋" w:hAnsi="仿宋" w:eastAsia="仿宋" w:cs="仿宋"/>
          <w:sz w:val="32"/>
          <w:szCs w:val="32"/>
        </w:rPr>
      </w:pPr>
      <w:r>
        <w:rPr>
          <w:rFonts w:hint="eastAsia" w:ascii="仿宋" w:hAnsi="仿宋" w:eastAsia="仿宋" w:cs="仿宋"/>
          <w:b/>
          <w:bCs/>
          <w:spacing w:val="-5"/>
          <w:sz w:val="32"/>
          <w:szCs w:val="32"/>
          <w:lang w:eastAsia="zh-CN"/>
        </w:rPr>
        <w:t>农业</w:t>
      </w:r>
      <w:r>
        <w:rPr>
          <w:rFonts w:ascii="仿宋" w:hAnsi="仿宋" w:eastAsia="仿宋" w:cs="仿宋"/>
          <w:b/>
          <w:bCs/>
          <w:spacing w:val="-5"/>
          <w:sz w:val="32"/>
          <w:szCs w:val="32"/>
        </w:rPr>
        <w:t>综合行政执法大队行政执法职责</w:t>
      </w:r>
    </w:p>
    <w:p w14:paraId="123E0DC9">
      <w:pPr>
        <w:keepNext w:val="0"/>
        <w:keepLines w:val="0"/>
        <w:pageBreakBefore w:val="0"/>
        <w:widowControl/>
        <w:kinsoku/>
        <w:wordWrap/>
        <w:overflowPunct/>
        <w:topLinePunct/>
        <w:autoSpaceDE w:val="0"/>
        <w:autoSpaceDN w:val="0"/>
        <w:bidi w:val="0"/>
        <w:adjustRightInd w:val="0"/>
        <w:snapToGrid w:val="0"/>
        <w:spacing w:before="71" w:line="228" w:lineRule="auto"/>
        <w:ind w:right="283" w:firstLine="680"/>
        <w:jc w:val="both"/>
        <w:textAlignment w:val="baseline"/>
        <w:rPr>
          <w:rFonts w:ascii="仿宋" w:hAnsi="仿宋" w:eastAsia="仿宋" w:cs="仿宋"/>
          <w:spacing w:val="-1"/>
          <w:sz w:val="32"/>
          <w:szCs w:val="32"/>
        </w:rPr>
      </w:pPr>
      <w:r>
        <w:rPr>
          <w:rFonts w:hint="eastAsia" w:ascii="仿宋" w:hAnsi="仿宋" w:eastAsia="仿宋" w:cs="仿宋"/>
          <w:spacing w:val="-1"/>
          <w:sz w:val="32"/>
          <w:szCs w:val="32"/>
        </w:rPr>
        <w:t>贯彻执行国家有关农业农村方面的法律、法规、规章和政策规定；制定农业综合行政执法工作方面的年度工作计划，并组织实施。具体承担全市种子、肥料、农药、兽药、饲料和饲料添加剂、畜牧兽医、生猪屠宰、动物卫生监督、农产品质量安全、农业转基因生物安全、农业机械、植物检疫、渔业渔政、农村宅基地、基本农田利用保护、农业环境保护等方面的农业综合行政执法工作。组织或配合农业联合执法、交叉执法行动；依法查处上级交办、相关单位移交、乡镇移送及群众投诉举报的违法案件。负责对乡镇农业综合行政执法工作进行指导、协调、监督和考核。负责农业行政执法和刑事司法工作衔接，移送涉嫌犯罪案件。负责全市农业综合执法体系建设工作；负责组织全市农业综合行政执法方面法律法规宣传和培训等工作。负责建立全市农业综合执法的数据共享机制，为行政决策、审批服务和行业监管提供支持。</w:t>
      </w:r>
    </w:p>
    <w:p w14:paraId="732EB130">
      <w:pPr>
        <w:spacing w:before="66" w:line="222" w:lineRule="auto"/>
        <w:ind w:left="679"/>
        <w:rPr>
          <w:rFonts w:ascii="仿宋" w:hAnsi="仿宋" w:eastAsia="仿宋" w:cs="仿宋"/>
          <w:b/>
          <w:bCs/>
          <w:sz w:val="32"/>
          <w:szCs w:val="32"/>
        </w:rPr>
      </w:pPr>
      <w:r>
        <w:rPr>
          <w:rFonts w:ascii="仿宋" w:hAnsi="仿宋" w:eastAsia="仿宋" w:cs="仿宋"/>
          <w:b/>
          <w:bCs/>
          <w:spacing w:val="-7"/>
          <w:sz w:val="32"/>
          <w:szCs w:val="32"/>
        </w:rPr>
        <w:t>法</w:t>
      </w:r>
      <w:r>
        <w:rPr>
          <w:rFonts w:hint="eastAsia" w:ascii="仿宋" w:hAnsi="仿宋" w:eastAsia="仿宋" w:cs="仿宋"/>
          <w:b/>
          <w:bCs/>
          <w:spacing w:val="-7"/>
          <w:sz w:val="32"/>
          <w:szCs w:val="32"/>
          <w:lang w:eastAsia="zh-CN"/>
        </w:rPr>
        <w:t>规</w:t>
      </w:r>
      <w:r>
        <w:rPr>
          <w:rFonts w:ascii="仿宋" w:hAnsi="仿宋" w:eastAsia="仿宋" w:cs="仿宋"/>
          <w:b/>
          <w:bCs/>
          <w:spacing w:val="-7"/>
          <w:sz w:val="32"/>
          <w:szCs w:val="32"/>
        </w:rPr>
        <w:t>科</w:t>
      </w:r>
      <w:r>
        <w:rPr>
          <w:rFonts w:hint="eastAsia" w:ascii="仿宋" w:hAnsi="仿宋" w:eastAsia="仿宋" w:cs="仿宋"/>
          <w:b/>
          <w:bCs/>
          <w:spacing w:val="-7"/>
          <w:sz w:val="32"/>
          <w:szCs w:val="32"/>
          <w:lang w:eastAsia="zh-CN"/>
        </w:rPr>
        <w:t>行政执法</w:t>
      </w:r>
      <w:r>
        <w:rPr>
          <w:rFonts w:ascii="仿宋" w:hAnsi="仿宋" w:eastAsia="仿宋" w:cs="仿宋"/>
          <w:b/>
          <w:bCs/>
          <w:spacing w:val="-7"/>
          <w:sz w:val="32"/>
          <w:szCs w:val="32"/>
        </w:rPr>
        <w:t>职责</w:t>
      </w:r>
    </w:p>
    <w:p w14:paraId="3E157A94">
      <w:pPr>
        <w:spacing w:before="52" w:line="228" w:lineRule="auto"/>
        <w:ind w:right="274" w:firstLine="679"/>
        <w:rPr>
          <w:rFonts w:hint="eastAsia" w:ascii="仿宋" w:hAnsi="仿宋" w:eastAsia="仿宋" w:cs="仿宋"/>
          <w:spacing w:val="-4"/>
          <w:sz w:val="32"/>
          <w:szCs w:val="32"/>
        </w:rPr>
      </w:pPr>
      <w:r>
        <w:rPr>
          <w:rFonts w:ascii="仿宋" w:hAnsi="仿宋" w:eastAsia="仿宋" w:cs="仿宋"/>
          <w:spacing w:val="-4"/>
          <w:sz w:val="32"/>
          <w:szCs w:val="32"/>
        </w:rPr>
        <w:t>在</w:t>
      </w:r>
      <w:r>
        <w:rPr>
          <w:rFonts w:hint="eastAsia" w:ascii="仿宋" w:hAnsi="仿宋" w:eastAsia="仿宋" w:cs="仿宋"/>
          <w:spacing w:val="-4"/>
          <w:sz w:val="32"/>
          <w:szCs w:val="32"/>
          <w:lang w:eastAsia="zh-CN"/>
        </w:rPr>
        <w:t>分管副局长</w:t>
      </w:r>
      <w:r>
        <w:rPr>
          <w:rFonts w:ascii="仿宋" w:hAnsi="仿宋" w:eastAsia="仿宋" w:cs="仿宋"/>
          <w:spacing w:val="-4"/>
          <w:sz w:val="32"/>
          <w:szCs w:val="32"/>
        </w:rPr>
        <w:t>领导下，法</w:t>
      </w:r>
      <w:r>
        <w:rPr>
          <w:rFonts w:hint="eastAsia" w:ascii="仿宋" w:hAnsi="仿宋" w:eastAsia="仿宋" w:cs="仿宋"/>
          <w:spacing w:val="-4"/>
          <w:sz w:val="32"/>
          <w:szCs w:val="32"/>
          <w:lang w:eastAsia="zh-CN"/>
        </w:rPr>
        <w:t>规</w:t>
      </w:r>
      <w:r>
        <w:rPr>
          <w:rFonts w:ascii="仿宋" w:hAnsi="仿宋" w:eastAsia="仿宋" w:cs="仿宋"/>
          <w:spacing w:val="-4"/>
          <w:sz w:val="32"/>
          <w:szCs w:val="32"/>
        </w:rPr>
        <w:t>科负责</w:t>
      </w:r>
      <w:r>
        <w:rPr>
          <w:rFonts w:hint="eastAsia" w:ascii="仿宋" w:hAnsi="仿宋" w:eastAsia="仿宋" w:cs="仿宋"/>
          <w:spacing w:val="-4"/>
          <w:sz w:val="32"/>
          <w:szCs w:val="32"/>
          <w:lang w:eastAsia="zh-CN"/>
        </w:rPr>
        <w:t>本局法律法规</w:t>
      </w:r>
      <w:r>
        <w:rPr>
          <w:rFonts w:ascii="仿宋" w:hAnsi="仿宋" w:eastAsia="仿宋" w:cs="仿宋"/>
          <w:spacing w:val="-4"/>
          <w:sz w:val="32"/>
          <w:szCs w:val="32"/>
        </w:rPr>
        <w:t>全面工作，加强科室人员的思想政治工作，组织安排科室人员的政治、业务学习，不断提高政治素质和业务水平。</w:t>
      </w:r>
      <w:r>
        <w:rPr>
          <w:rFonts w:hint="eastAsia" w:ascii="仿宋" w:hAnsi="仿宋" w:eastAsia="仿宋" w:cs="仿宋"/>
          <w:spacing w:val="-4"/>
          <w:sz w:val="32"/>
          <w:szCs w:val="32"/>
        </w:rPr>
        <w:t>承担农业农村有关规范性文件的起草和有关文件合法性审查和清理工作</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rPr>
        <w:t>承担农业行政复议工作、行政诉讼工作，组织开展普法工作</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rPr>
        <w:t>指导农业行政执法体系建设和农业综合执法工作。承担本局权责清单制度建设有关工作，承担农业行政审批综合办理、监管工作的协调联络。</w:t>
      </w:r>
    </w:p>
    <w:p w14:paraId="13F1C7B9">
      <w:pPr>
        <w:spacing w:before="66" w:line="222" w:lineRule="auto"/>
        <w:ind w:left="679"/>
        <w:rPr>
          <w:rFonts w:hint="eastAsia" w:ascii="仿宋" w:hAnsi="仿宋" w:eastAsia="仿宋" w:cs="仿宋"/>
          <w:b/>
          <w:bCs/>
          <w:spacing w:val="-7"/>
          <w:sz w:val="32"/>
          <w:szCs w:val="32"/>
        </w:rPr>
      </w:pPr>
      <w:r>
        <w:rPr>
          <w:rFonts w:hint="eastAsia" w:ascii="仿宋" w:hAnsi="仿宋" w:eastAsia="仿宋" w:cs="仿宋"/>
          <w:b/>
          <w:bCs/>
          <w:spacing w:val="-7"/>
          <w:sz w:val="32"/>
          <w:szCs w:val="32"/>
          <w:lang w:eastAsia="zh-CN"/>
        </w:rPr>
        <w:t>动监</w:t>
      </w:r>
      <w:r>
        <w:rPr>
          <w:rFonts w:hint="eastAsia" w:ascii="仿宋" w:hAnsi="仿宋" w:eastAsia="仿宋" w:cs="仿宋"/>
          <w:b/>
          <w:bCs/>
          <w:spacing w:val="-7"/>
          <w:sz w:val="32"/>
          <w:szCs w:val="32"/>
        </w:rPr>
        <w:t>中队岗位职责</w:t>
      </w:r>
    </w:p>
    <w:p w14:paraId="3FF8906D">
      <w:pPr>
        <w:keepNext w:val="0"/>
        <w:keepLines w:val="0"/>
        <w:pageBreakBefore w:val="0"/>
        <w:widowControl/>
        <w:kinsoku/>
        <w:wordWrap/>
        <w:overflowPunct/>
        <w:topLinePunct/>
        <w:autoSpaceDE w:val="0"/>
        <w:autoSpaceDN w:val="0"/>
        <w:bidi w:val="0"/>
        <w:adjustRightInd w:val="0"/>
        <w:snapToGrid w:val="0"/>
        <w:spacing w:before="71" w:line="228" w:lineRule="auto"/>
        <w:ind w:right="283" w:firstLine="680"/>
        <w:jc w:val="both"/>
        <w:textAlignment w:val="baseline"/>
        <w:rPr>
          <w:rFonts w:hint="eastAsia" w:ascii="仿宋" w:hAnsi="仿宋" w:eastAsia="仿宋" w:cs="仿宋"/>
          <w:spacing w:val="-1"/>
          <w:sz w:val="32"/>
          <w:szCs w:val="32"/>
        </w:rPr>
      </w:pPr>
      <w:r>
        <w:rPr>
          <w:rFonts w:hint="eastAsia" w:ascii="仿宋" w:hAnsi="仿宋" w:eastAsia="仿宋" w:cs="仿宋"/>
          <w:spacing w:val="-1"/>
          <w:sz w:val="32"/>
          <w:szCs w:val="32"/>
        </w:rPr>
        <w:t>在大队领导下，</w:t>
      </w:r>
      <w:r>
        <w:rPr>
          <w:rFonts w:hint="eastAsia" w:ascii="仿宋" w:hAnsi="仿宋" w:eastAsia="仿宋" w:cs="仿宋"/>
          <w:spacing w:val="-1"/>
          <w:sz w:val="32"/>
          <w:szCs w:val="32"/>
          <w:lang w:eastAsia="zh-CN"/>
        </w:rPr>
        <w:t>动监</w:t>
      </w:r>
      <w:r>
        <w:rPr>
          <w:rFonts w:hint="eastAsia" w:ascii="仿宋" w:hAnsi="仿宋" w:eastAsia="仿宋" w:cs="仿宋"/>
          <w:spacing w:val="-1"/>
          <w:sz w:val="32"/>
          <w:szCs w:val="32"/>
        </w:rPr>
        <w:t>中队队长负责中队的全面工作，其主要职责是：贯彻落实国家、省行业行政执法法规政策，宣传《中华人民共和国动物防疫法》《中华人民共和国畜牧法》《生猪屠宰管理条例》《动物检疫管理办法》等法律法规；依法开展动物防疫、动物检疫、畜禽屠宰、兽药饲料监管等执法检查，行使相应行政处罚职权；组织实施全市动物卫生、畜禽屠宰专项整治行动，严打私屠滥宰等各类违法违规行为；针对动物及动物产品饲养、屠宰、经营、运输等环节落实全方位执法监管；依法核查查办动监领域违法案件，规范完成案件处置、案卷归档等执法工作。</w:t>
      </w:r>
    </w:p>
    <w:p w14:paraId="14F3CE3F">
      <w:pPr>
        <w:spacing w:before="66" w:line="222" w:lineRule="auto"/>
        <w:ind w:left="679"/>
        <w:rPr>
          <w:rFonts w:hint="eastAsia" w:ascii="仿宋" w:hAnsi="仿宋" w:eastAsia="仿宋" w:cs="仿宋"/>
          <w:b/>
          <w:bCs/>
          <w:spacing w:val="-7"/>
          <w:sz w:val="32"/>
          <w:szCs w:val="32"/>
          <w:lang w:eastAsia="zh-CN"/>
        </w:rPr>
      </w:pPr>
      <w:r>
        <w:rPr>
          <w:rFonts w:hint="eastAsia" w:ascii="仿宋" w:hAnsi="仿宋" w:eastAsia="仿宋" w:cs="仿宋"/>
          <w:b/>
          <w:bCs/>
          <w:spacing w:val="-7"/>
          <w:sz w:val="32"/>
          <w:szCs w:val="32"/>
          <w:lang w:eastAsia="zh-CN"/>
        </w:rPr>
        <w:t>农资中队岗位职责</w:t>
      </w:r>
    </w:p>
    <w:p w14:paraId="1D273B9E">
      <w:pPr>
        <w:spacing w:before="71" w:line="227" w:lineRule="auto"/>
        <w:ind w:right="281" w:firstLine="679"/>
        <w:jc w:val="both"/>
        <w:rPr>
          <w:rFonts w:hint="eastAsia" w:ascii="仿宋" w:hAnsi="仿宋" w:eastAsia="仿宋" w:cs="仿宋"/>
          <w:spacing w:val="-1"/>
          <w:sz w:val="32"/>
          <w:szCs w:val="32"/>
        </w:rPr>
      </w:pPr>
      <w:r>
        <w:rPr>
          <w:rFonts w:hint="eastAsia" w:ascii="仿宋" w:hAnsi="仿宋" w:eastAsia="仿宋" w:cs="仿宋"/>
          <w:spacing w:val="-1"/>
          <w:sz w:val="32"/>
          <w:szCs w:val="32"/>
        </w:rPr>
        <w:t>在大队领导下，</w:t>
      </w:r>
      <w:r>
        <w:rPr>
          <w:rFonts w:hint="eastAsia" w:ascii="仿宋" w:hAnsi="仿宋" w:eastAsia="仿宋" w:cs="仿宋"/>
          <w:spacing w:val="-1"/>
          <w:sz w:val="32"/>
          <w:szCs w:val="32"/>
          <w:lang w:eastAsia="zh-CN"/>
        </w:rPr>
        <w:t>农资</w:t>
      </w:r>
      <w:r>
        <w:rPr>
          <w:rFonts w:hint="eastAsia" w:ascii="仿宋" w:hAnsi="仿宋" w:eastAsia="仿宋" w:cs="仿宋"/>
          <w:spacing w:val="-1"/>
          <w:sz w:val="32"/>
          <w:szCs w:val="32"/>
        </w:rPr>
        <w:t>中队队长负责中队的全面工作，其主要职责是：宣传贯彻《中华人民共和国农业法》、《中华人民共和国种子法》、《农药管理条例》、《肥料登记管理办法》和国家、省行业行政执法法规和政策；履行法律、法规、规章赋予农业行政主管部门的执法检查和行政处罚权；牵头组织全市农资市场集中整治行动；依法对种子、农药、肥料等农业投入品开展监督检查；负责农资领域行政执法案件的复议和听证。</w:t>
      </w:r>
    </w:p>
    <w:p w14:paraId="3EEE577B">
      <w:pPr>
        <w:spacing w:before="66" w:line="222" w:lineRule="auto"/>
        <w:ind w:left="679"/>
        <w:rPr>
          <w:rFonts w:hint="eastAsia" w:ascii="仿宋" w:hAnsi="仿宋" w:eastAsia="仿宋" w:cs="仿宋"/>
          <w:b/>
          <w:bCs/>
          <w:spacing w:val="-7"/>
          <w:sz w:val="32"/>
          <w:szCs w:val="32"/>
          <w:lang w:eastAsia="zh-CN"/>
        </w:rPr>
      </w:pPr>
      <w:r>
        <w:rPr>
          <w:rFonts w:hint="eastAsia" w:ascii="仿宋" w:hAnsi="仿宋" w:eastAsia="仿宋" w:cs="仿宋"/>
          <w:b/>
          <w:bCs/>
          <w:spacing w:val="-7"/>
          <w:sz w:val="32"/>
          <w:szCs w:val="32"/>
          <w:lang w:eastAsia="zh-CN"/>
        </w:rPr>
        <w:t>渔政中队岗位职责</w:t>
      </w:r>
    </w:p>
    <w:p w14:paraId="7A306C9A">
      <w:pPr>
        <w:spacing w:before="71" w:line="227" w:lineRule="auto"/>
        <w:ind w:right="281" w:firstLine="679"/>
        <w:jc w:val="both"/>
        <w:rPr>
          <w:rFonts w:hint="eastAsia" w:ascii="仿宋" w:hAnsi="仿宋" w:eastAsia="仿宋" w:cs="仿宋"/>
          <w:spacing w:val="-1"/>
          <w:sz w:val="32"/>
          <w:szCs w:val="32"/>
        </w:rPr>
      </w:pPr>
      <w:r>
        <w:rPr>
          <w:rFonts w:hint="eastAsia" w:ascii="仿宋" w:hAnsi="仿宋" w:eastAsia="仿宋" w:cs="仿宋"/>
          <w:spacing w:val="-1"/>
          <w:sz w:val="32"/>
          <w:szCs w:val="32"/>
        </w:rPr>
        <w:t>在大队领导下，</w:t>
      </w:r>
      <w:r>
        <w:rPr>
          <w:rFonts w:hint="eastAsia" w:ascii="仿宋" w:hAnsi="仿宋" w:eastAsia="仿宋" w:cs="仿宋"/>
          <w:spacing w:val="-1"/>
          <w:sz w:val="32"/>
          <w:szCs w:val="32"/>
          <w:lang w:eastAsia="zh-CN"/>
        </w:rPr>
        <w:t>渔政</w:t>
      </w:r>
      <w:r>
        <w:rPr>
          <w:rFonts w:hint="eastAsia" w:ascii="仿宋" w:hAnsi="仿宋" w:eastAsia="仿宋" w:cs="仿宋"/>
          <w:spacing w:val="-1"/>
          <w:sz w:val="32"/>
          <w:szCs w:val="32"/>
        </w:rPr>
        <w:t>中队队长负责中队的全面工作，其主要职责是：渔政执法案卷制作</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rPr>
        <w:t>渔业安全生产</w:t>
      </w:r>
      <w:r>
        <w:rPr>
          <w:rFonts w:hint="eastAsia" w:ascii="仿宋" w:hAnsi="仿宋" w:eastAsia="仿宋" w:cs="仿宋"/>
          <w:spacing w:val="-1"/>
          <w:sz w:val="32"/>
          <w:szCs w:val="32"/>
          <w:lang w:eastAsia="zh-CN"/>
        </w:rPr>
        <w:t>及</w:t>
      </w:r>
      <w:r>
        <w:rPr>
          <w:rFonts w:hint="eastAsia" w:ascii="仿宋" w:hAnsi="仿宋" w:eastAsia="仿宋" w:cs="仿宋"/>
          <w:spacing w:val="-1"/>
          <w:sz w:val="32"/>
          <w:szCs w:val="32"/>
        </w:rPr>
        <w:t>水生野生动物保护相关工作。水域滩涂养殖证</w:t>
      </w:r>
      <w:r>
        <w:rPr>
          <w:rFonts w:hint="eastAsia" w:ascii="仿宋" w:hAnsi="仿宋" w:eastAsia="仿宋" w:cs="仿宋"/>
          <w:spacing w:val="-1"/>
          <w:sz w:val="32"/>
          <w:szCs w:val="32"/>
          <w:lang w:eastAsia="zh-CN"/>
        </w:rPr>
        <w:t>及</w:t>
      </w:r>
      <w:r>
        <w:rPr>
          <w:rFonts w:hint="eastAsia" w:ascii="仿宋" w:hAnsi="仿宋" w:eastAsia="仿宋" w:cs="仿宋"/>
          <w:spacing w:val="-1"/>
          <w:sz w:val="32"/>
          <w:szCs w:val="32"/>
        </w:rPr>
        <w:t>林蛙捕捞证办证相关工作。全国内陆渔船系统</w:t>
      </w:r>
      <w:r>
        <w:rPr>
          <w:rFonts w:hint="eastAsia" w:ascii="仿宋" w:hAnsi="仿宋" w:eastAsia="仿宋" w:cs="仿宋"/>
          <w:spacing w:val="-1"/>
          <w:sz w:val="32"/>
          <w:szCs w:val="32"/>
          <w:lang w:eastAsia="zh-CN"/>
        </w:rPr>
        <w:t>及</w:t>
      </w:r>
      <w:r>
        <w:rPr>
          <w:rFonts w:hint="eastAsia" w:ascii="仿宋" w:hAnsi="仿宋" w:eastAsia="仿宋" w:cs="仿宋"/>
          <w:spacing w:val="-1"/>
          <w:sz w:val="32"/>
          <w:szCs w:val="32"/>
        </w:rPr>
        <w:t>国渔业船员系统相关工作。增殖放流</w:t>
      </w:r>
      <w:r>
        <w:rPr>
          <w:rFonts w:hint="eastAsia" w:ascii="仿宋" w:hAnsi="仿宋" w:eastAsia="仿宋" w:cs="仿宋"/>
          <w:spacing w:val="-1"/>
          <w:sz w:val="32"/>
          <w:szCs w:val="32"/>
          <w:lang w:eastAsia="zh-CN"/>
        </w:rPr>
        <w:t>及</w:t>
      </w:r>
      <w:r>
        <w:rPr>
          <w:rFonts w:hint="eastAsia" w:ascii="仿宋" w:hAnsi="仿宋" w:eastAsia="仿宋" w:cs="仿宋"/>
          <w:spacing w:val="-1"/>
          <w:sz w:val="32"/>
          <w:szCs w:val="32"/>
        </w:rPr>
        <w:t>禁渔期相关工作。水产养殖用投入品监管</w:t>
      </w:r>
      <w:r>
        <w:rPr>
          <w:rFonts w:hint="eastAsia" w:ascii="仿宋" w:hAnsi="仿宋" w:eastAsia="仿宋" w:cs="仿宋"/>
          <w:spacing w:val="-1"/>
          <w:sz w:val="32"/>
          <w:szCs w:val="32"/>
          <w:lang w:eastAsia="zh-CN"/>
        </w:rPr>
        <w:t>及</w:t>
      </w:r>
      <w:r>
        <w:rPr>
          <w:rFonts w:hint="eastAsia" w:ascii="仿宋" w:hAnsi="仿宋" w:eastAsia="仿宋" w:cs="仿宋"/>
          <w:spacing w:val="-1"/>
          <w:sz w:val="32"/>
          <w:szCs w:val="32"/>
        </w:rPr>
        <w:t>水产苗种产地检疫相关工作。渔政执法装备</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rPr>
        <w:t>渔业高质量发展</w:t>
      </w:r>
      <w:r>
        <w:rPr>
          <w:rFonts w:hint="eastAsia" w:ascii="仿宋" w:hAnsi="仿宋" w:eastAsia="仿宋" w:cs="仿宋"/>
          <w:spacing w:val="-1"/>
          <w:sz w:val="32"/>
          <w:szCs w:val="32"/>
          <w:lang w:eastAsia="zh-CN"/>
        </w:rPr>
        <w:t>及</w:t>
      </w:r>
      <w:r>
        <w:rPr>
          <w:rFonts w:hint="eastAsia" w:ascii="仿宋" w:hAnsi="仿宋" w:eastAsia="仿宋" w:cs="仿宋"/>
          <w:spacing w:val="-1"/>
          <w:sz w:val="32"/>
          <w:szCs w:val="32"/>
        </w:rPr>
        <w:t>渔政亮剑执法相关工作。马口鱼国家级水产种质资源保护区项目相关工作。</w:t>
      </w:r>
    </w:p>
    <w:p w14:paraId="2F846CFA">
      <w:pPr>
        <w:spacing w:before="66" w:line="222" w:lineRule="auto"/>
        <w:ind w:left="679"/>
        <w:rPr>
          <w:rFonts w:hint="eastAsia" w:ascii="仿宋" w:hAnsi="仿宋" w:eastAsia="仿宋" w:cs="仿宋"/>
          <w:b/>
          <w:bCs/>
          <w:spacing w:val="-7"/>
          <w:sz w:val="32"/>
          <w:szCs w:val="32"/>
          <w:lang w:eastAsia="zh-CN"/>
        </w:rPr>
      </w:pPr>
      <w:r>
        <w:rPr>
          <w:rFonts w:hint="eastAsia" w:ascii="仿宋" w:hAnsi="仿宋" w:eastAsia="仿宋" w:cs="仿宋"/>
          <w:b/>
          <w:bCs/>
          <w:spacing w:val="-7"/>
          <w:sz w:val="32"/>
          <w:szCs w:val="32"/>
          <w:lang w:eastAsia="zh-CN"/>
        </w:rPr>
        <w:t>农机中队岗位职责</w:t>
      </w:r>
    </w:p>
    <w:p w14:paraId="0E4963FD">
      <w:pPr>
        <w:keepNext w:val="0"/>
        <w:keepLines w:val="0"/>
        <w:pageBreakBefore w:val="0"/>
        <w:widowControl/>
        <w:kinsoku/>
        <w:wordWrap/>
        <w:overflowPunct/>
        <w:topLinePunct/>
        <w:autoSpaceDE w:val="0"/>
        <w:autoSpaceDN w:val="0"/>
        <w:bidi w:val="0"/>
        <w:adjustRightInd w:val="0"/>
        <w:snapToGrid w:val="0"/>
        <w:spacing w:before="71" w:line="228" w:lineRule="auto"/>
        <w:ind w:right="283" w:firstLine="680"/>
        <w:jc w:val="both"/>
        <w:textAlignment w:val="baseline"/>
        <w:rPr>
          <w:rFonts w:hint="eastAsia" w:ascii="仿宋" w:hAnsi="仿宋" w:eastAsia="仿宋" w:cs="仿宋"/>
          <w:spacing w:val="-10"/>
          <w:sz w:val="33"/>
          <w:szCs w:val="33"/>
        </w:rPr>
      </w:pPr>
      <w:r>
        <w:rPr>
          <w:rFonts w:hint="eastAsia" w:ascii="仿宋" w:hAnsi="仿宋" w:eastAsia="仿宋" w:cs="仿宋"/>
          <w:spacing w:val="-1"/>
          <w:sz w:val="32"/>
          <w:szCs w:val="32"/>
        </w:rPr>
        <w:t>在大队领导下，</w:t>
      </w:r>
      <w:r>
        <w:rPr>
          <w:rFonts w:hint="eastAsia" w:ascii="仿宋" w:hAnsi="仿宋" w:eastAsia="仿宋" w:cs="仿宋"/>
          <w:spacing w:val="-1"/>
          <w:sz w:val="32"/>
          <w:szCs w:val="32"/>
          <w:lang w:eastAsia="zh-CN"/>
        </w:rPr>
        <w:t>农机</w:t>
      </w:r>
      <w:r>
        <w:rPr>
          <w:rFonts w:hint="eastAsia" w:ascii="仿宋" w:hAnsi="仿宋" w:eastAsia="仿宋" w:cs="仿宋"/>
          <w:spacing w:val="-1"/>
          <w:sz w:val="32"/>
          <w:szCs w:val="32"/>
        </w:rPr>
        <w:t>中队队长负责中队的全面工作，其主要职责是：农机安全生产法律、法规和安全知识宣传教育；拖拉机、联合收割机的登记、核发牌证、安全技术检验；拖拉机、联合收割机驾驶（操作）人员的考试、核发驾驶证；在田间、场院进行农业机械安全生产监督检查；依法处理违反规定使用农业机械的行为；农业机械事故调查、责任认定和损害赔偿调解。</w:t>
      </w:r>
    </w:p>
    <w:p w14:paraId="7A45978E">
      <w:pPr>
        <w:spacing w:before="157" w:line="306" w:lineRule="auto"/>
        <w:ind w:right="52" w:firstLine="659"/>
        <w:rPr>
          <w:rFonts w:hint="eastAsia" w:ascii="仿宋" w:hAnsi="仿宋" w:eastAsia="仿宋" w:cs="仿宋"/>
          <w:spacing w:val="-10"/>
          <w:sz w:val="33"/>
          <w:szCs w:val="33"/>
        </w:rPr>
        <w:sectPr>
          <w:footerReference r:id="rId11" w:type="default"/>
          <w:pgSz w:w="11910" w:h="16850"/>
          <w:pgMar w:top="1432" w:right="1786" w:bottom="1107" w:left="1740" w:header="0" w:footer="981" w:gutter="0"/>
          <w:pgNumType w:fmt="decimal" w:start="7"/>
          <w:cols w:space="720" w:num="1"/>
        </w:sectPr>
      </w:pPr>
    </w:p>
    <w:p w14:paraId="1513726F">
      <w:pPr>
        <w:spacing w:before="67" w:line="219" w:lineRule="auto"/>
        <w:ind w:left="4"/>
        <w:outlineLvl w:val="0"/>
        <w:rPr>
          <w:rFonts w:ascii="黑体" w:hAnsi="黑体" w:eastAsia="黑体" w:cs="黑体"/>
          <w:sz w:val="33"/>
          <w:szCs w:val="33"/>
        </w:rPr>
      </w:pPr>
      <w:bookmarkStart w:id="28" w:name="_Toc5634"/>
      <w:bookmarkStart w:id="29" w:name="_Toc1931"/>
      <w:bookmarkStart w:id="30" w:name="_Toc21548"/>
      <w:r>
        <w:rPr>
          <w:rFonts w:ascii="黑体" w:hAnsi="黑体" w:eastAsia="黑体" w:cs="黑体"/>
          <w:b/>
          <w:bCs/>
          <w:spacing w:val="-16"/>
          <w:sz w:val="33"/>
          <w:szCs w:val="33"/>
        </w:rPr>
        <w:t>五、行政执法责任制考核办法</w:t>
      </w:r>
      <w:bookmarkEnd w:id="28"/>
      <w:bookmarkEnd w:id="29"/>
      <w:bookmarkEnd w:id="30"/>
    </w:p>
    <w:p w14:paraId="5B6F0916">
      <w:pPr>
        <w:spacing w:before="42" w:line="226" w:lineRule="auto"/>
        <w:ind w:right="58" w:firstLine="650"/>
        <w:rPr>
          <w:rFonts w:ascii="仿宋" w:hAnsi="仿宋" w:eastAsia="仿宋" w:cs="仿宋"/>
          <w:sz w:val="33"/>
          <w:szCs w:val="33"/>
        </w:rPr>
      </w:pPr>
      <w:r>
        <w:rPr>
          <w:rFonts w:ascii="仿宋" w:hAnsi="仿宋" w:eastAsia="仿宋" w:cs="仿宋"/>
          <w:spacing w:val="1"/>
          <w:sz w:val="33"/>
          <w:szCs w:val="33"/>
        </w:rPr>
        <w:t>第一条</w:t>
      </w:r>
      <w:r>
        <w:rPr>
          <w:rFonts w:hint="eastAsia" w:ascii="仿宋" w:hAnsi="仿宋" w:eastAsia="仿宋" w:cs="仿宋"/>
          <w:spacing w:val="1"/>
          <w:sz w:val="33"/>
          <w:szCs w:val="33"/>
          <w:lang w:val="en-US" w:eastAsia="zh-CN"/>
        </w:rPr>
        <w:t xml:space="preserve"> </w:t>
      </w:r>
      <w:r>
        <w:rPr>
          <w:rFonts w:ascii="仿宋" w:hAnsi="仿宋" w:eastAsia="仿宋" w:cs="仿宋"/>
          <w:spacing w:val="1"/>
          <w:sz w:val="33"/>
          <w:szCs w:val="33"/>
        </w:rPr>
        <w:t>为认真贯彻落实行政执法责任制，促</w:t>
      </w:r>
      <w:r>
        <w:rPr>
          <w:rFonts w:ascii="仿宋" w:hAnsi="仿宋" w:eastAsia="仿宋" w:cs="仿宋"/>
          <w:sz w:val="33"/>
          <w:szCs w:val="33"/>
        </w:rPr>
        <w:t>进依法</w:t>
      </w:r>
      <w:r>
        <w:rPr>
          <w:rFonts w:ascii="仿宋" w:hAnsi="仿宋" w:eastAsia="仿宋" w:cs="仿宋"/>
          <w:spacing w:val="-11"/>
          <w:sz w:val="33"/>
          <w:szCs w:val="33"/>
        </w:rPr>
        <w:t>行政，提高行政执法水平，保证各项法律、法规和规章的正</w:t>
      </w:r>
      <w:r>
        <w:rPr>
          <w:rFonts w:ascii="仿宋" w:hAnsi="仿宋" w:eastAsia="仿宋" w:cs="仿宋"/>
          <w:spacing w:val="-12"/>
          <w:sz w:val="33"/>
          <w:szCs w:val="33"/>
        </w:rPr>
        <w:t>确实施，结合工作实际，制订本办法。</w:t>
      </w:r>
    </w:p>
    <w:p w14:paraId="4B0DD32E">
      <w:pPr>
        <w:spacing w:before="38" w:line="225" w:lineRule="auto"/>
        <w:ind w:right="69" w:firstLine="650"/>
        <w:rPr>
          <w:rFonts w:ascii="仿宋" w:hAnsi="仿宋" w:eastAsia="仿宋" w:cs="仿宋"/>
          <w:sz w:val="33"/>
          <w:szCs w:val="33"/>
        </w:rPr>
      </w:pPr>
      <w:r>
        <w:rPr>
          <w:rFonts w:ascii="仿宋" w:hAnsi="仿宋" w:eastAsia="仿宋" w:cs="仿宋"/>
          <w:spacing w:val="2"/>
          <w:sz w:val="33"/>
          <w:szCs w:val="33"/>
        </w:rPr>
        <w:t>第二条</w:t>
      </w:r>
      <w:r>
        <w:rPr>
          <w:rFonts w:hint="eastAsia" w:ascii="仿宋" w:hAnsi="仿宋" w:eastAsia="仿宋" w:cs="仿宋"/>
          <w:spacing w:val="2"/>
          <w:sz w:val="33"/>
          <w:szCs w:val="33"/>
          <w:lang w:val="en-US" w:eastAsia="zh-CN"/>
        </w:rPr>
        <w:t xml:space="preserve"> </w:t>
      </w:r>
      <w:r>
        <w:rPr>
          <w:rFonts w:ascii="仿宋" w:hAnsi="仿宋" w:eastAsia="仿宋" w:cs="仿宋"/>
          <w:spacing w:val="2"/>
          <w:sz w:val="33"/>
          <w:szCs w:val="33"/>
        </w:rPr>
        <w:t>本局具有行政执法职能科室及各执法岗位</w:t>
      </w:r>
      <w:r>
        <w:rPr>
          <w:rFonts w:hint="eastAsia" w:ascii="仿宋" w:hAnsi="仿宋" w:eastAsia="仿宋" w:cs="仿宋"/>
          <w:spacing w:val="2"/>
          <w:sz w:val="33"/>
          <w:szCs w:val="33"/>
          <w:lang w:eastAsia="zh-CN"/>
        </w:rPr>
        <w:t>人</w:t>
      </w:r>
      <w:r>
        <w:rPr>
          <w:rFonts w:ascii="仿宋" w:hAnsi="仿宋" w:eastAsia="仿宋" w:cs="仿宋"/>
          <w:spacing w:val="2"/>
          <w:sz w:val="33"/>
          <w:szCs w:val="33"/>
        </w:rPr>
        <w:t>员</w:t>
      </w:r>
      <w:r>
        <w:rPr>
          <w:rFonts w:ascii="仿宋" w:hAnsi="仿宋" w:eastAsia="仿宋" w:cs="仿宋"/>
          <w:spacing w:val="-11"/>
          <w:sz w:val="33"/>
          <w:szCs w:val="33"/>
        </w:rPr>
        <w:t>均属于行政执法责任制评议考核的范围。</w:t>
      </w:r>
    </w:p>
    <w:p w14:paraId="44A1CDD8">
      <w:pPr>
        <w:spacing w:before="32" w:line="228" w:lineRule="auto"/>
        <w:ind w:right="61" w:firstLine="650"/>
        <w:rPr>
          <w:rFonts w:ascii="仿宋" w:hAnsi="仿宋" w:eastAsia="仿宋" w:cs="仿宋"/>
          <w:sz w:val="33"/>
          <w:szCs w:val="33"/>
        </w:rPr>
      </w:pPr>
      <w:r>
        <w:rPr>
          <w:rFonts w:ascii="仿宋" w:hAnsi="仿宋" w:eastAsia="仿宋" w:cs="仿宋"/>
          <w:spacing w:val="-11"/>
          <w:sz w:val="33"/>
          <w:szCs w:val="33"/>
        </w:rPr>
        <w:t>第三条</w:t>
      </w:r>
      <w:r>
        <w:rPr>
          <w:rFonts w:hint="eastAsia" w:ascii="仿宋" w:hAnsi="仿宋" w:eastAsia="仿宋" w:cs="仿宋"/>
          <w:spacing w:val="-11"/>
          <w:sz w:val="33"/>
          <w:szCs w:val="33"/>
          <w:lang w:val="en-US" w:eastAsia="zh-CN"/>
        </w:rPr>
        <w:t xml:space="preserve"> </w:t>
      </w:r>
      <w:r>
        <w:rPr>
          <w:rFonts w:ascii="仿宋" w:hAnsi="仿宋" w:eastAsia="仿宋" w:cs="仿宋"/>
          <w:spacing w:val="-11"/>
          <w:sz w:val="33"/>
          <w:szCs w:val="33"/>
        </w:rPr>
        <w:t>行政执法责任制的年度考评工作，实</w:t>
      </w:r>
      <w:r>
        <w:rPr>
          <w:rFonts w:ascii="仿宋" w:hAnsi="仿宋" w:eastAsia="仿宋" w:cs="仿宋"/>
          <w:spacing w:val="-12"/>
          <w:sz w:val="33"/>
          <w:szCs w:val="33"/>
        </w:rPr>
        <w:t>行反馈和公示制度，并坚持公平、公正、公开的原则。</w:t>
      </w:r>
    </w:p>
    <w:p w14:paraId="2B0ECCA5">
      <w:pPr>
        <w:spacing w:before="37" w:line="221" w:lineRule="auto"/>
        <w:ind w:left="650"/>
        <w:outlineLvl w:val="9"/>
        <w:rPr>
          <w:rFonts w:ascii="仿宋" w:hAnsi="仿宋" w:eastAsia="仿宋" w:cs="仿宋"/>
          <w:sz w:val="33"/>
          <w:szCs w:val="33"/>
        </w:rPr>
      </w:pPr>
      <w:bookmarkStart w:id="31" w:name="_Toc16838"/>
      <w:bookmarkStart w:id="32" w:name="_Toc4498"/>
      <w:bookmarkStart w:id="33" w:name="_Toc22779"/>
      <w:bookmarkStart w:id="34" w:name="_Toc16520"/>
      <w:r>
        <w:rPr>
          <w:rFonts w:ascii="仿宋" w:hAnsi="仿宋" w:eastAsia="仿宋" w:cs="仿宋"/>
          <w:spacing w:val="-5"/>
          <w:sz w:val="33"/>
          <w:szCs w:val="33"/>
        </w:rPr>
        <w:t>第四条</w:t>
      </w:r>
      <w:r>
        <w:rPr>
          <w:rFonts w:hint="eastAsia" w:ascii="仿宋" w:hAnsi="仿宋" w:eastAsia="仿宋" w:cs="仿宋"/>
          <w:spacing w:val="-5"/>
          <w:sz w:val="33"/>
          <w:szCs w:val="33"/>
          <w:lang w:val="en-US" w:eastAsia="zh-CN"/>
        </w:rPr>
        <w:t xml:space="preserve"> </w:t>
      </w:r>
      <w:r>
        <w:rPr>
          <w:rFonts w:ascii="仿宋" w:hAnsi="仿宋" w:eastAsia="仿宋" w:cs="仿宋"/>
          <w:spacing w:val="-5"/>
          <w:sz w:val="33"/>
          <w:szCs w:val="33"/>
        </w:rPr>
        <w:t>行政执法责任制评议考核的主要内容是：</w:t>
      </w:r>
      <w:bookmarkEnd w:id="31"/>
      <w:bookmarkEnd w:id="32"/>
      <w:bookmarkEnd w:id="33"/>
      <w:bookmarkEnd w:id="34"/>
    </w:p>
    <w:p w14:paraId="57860FAB">
      <w:pPr>
        <w:spacing w:before="23" w:line="219" w:lineRule="auto"/>
        <w:ind w:left="820"/>
        <w:outlineLvl w:val="9"/>
        <w:rPr>
          <w:rFonts w:ascii="仿宋" w:hAnsi="仿宋" w:eastAsia="仿宋" w:cs="仿宋"/>
          <w:sz w:val="33"/>
          <w:szCs w:val="33"/>
        </w:rPr>
      </w:pPr>
      <w:bookmarkStart w:id="35" w:name="_Toc1501"/>
      <w:bookmarkStart w:id="36" w:name="_Toc14012"/>
      <w:r>
        <w:rPr>
          <w:rFonts w:ascii="仿宋" w:hAnsi="仿宋" w:eastAsia="仿宋" w:cs="仿宋"/>
          <w:spacing w:val="-5"/>
          <w:sz w:val="33"/>
          <w:szCs w:val="33"/>
        </w:rPr>
        <w:t>(一)在行政执法活动中有无违法或不当行为发生；</w:t>
      </w:r>
      <w:bookmarkEnd w:id="35"/>
      <w:bookmarkEnd w:id="36"/>
    </w:p>
    <w:p w14:paraId="2E07622C">
      <w:pPr>
        <w:spacing w:before="30" w:line="229" w:lineRule="auto"/>
        <w:ind w:right="23" w:firstLine="820"/>
        <w:rPr>
          <w:rFonts w:ascii="仿宋" w:hAnsi="仿宋" w:eastAsia="仿宋" w:cs="仿宋"/>
          <w:sz w:val="33"/>
          <w:szCs w:val="33"/>
        </w:rPr>
      </w:pPr>
      <w:r>
        <w:rPr>
          <w:rFonts w:ascii="仿宋" w:hAnsi="仿宋" w:eastAsia="仿宋" w:cs="仿宋"/>
          <w:spacing w:val="-3"/>
          <w:sz w:val="33"/>
          <w:szCs w:val="33"/>
        </w:rPr>
        <w:t>(二)有无不依法履行职责，是否完成执法目标，或致</w:t>
      </w:r>
      <w:r>
        <w:rPr>
          <w:rFonts w:ascii="仿宋" w:hAnsi="仿宋" w:eastAsia="仿宋" w:cs="仿宋"/>
          <w:spacing w:val="1"/>
          <w:sz w:val="33"/>
          <w:szCs w:val="33"/>
        </w:rPr>
        <w:t xml:space="preserve"> </w:t>
      </w:r>
      <w:r>
        <w:rPr>
          <w:rFonts w:ascii="仿宋" w:hAnsi="仿宋" w:eastAsia="仿宋" w:cs="仿宋"/>
          <w:spacing w:val="-12"/>
          <w:sz w:val="33"/>
          <w:szCs w:val="33"/>
        </w:rPr>
        <w:t>使公共利益、管理相对人权益受到损害的情况发生；</w:t>
      </w:r>
    </w:p>
    <w:p w14:paraId="5DF7D67D">
      <w:pPr>
        <w:spacing w:before="31" w:line="224" w:lineRule="auto"/>
        <w:ind w:right="23" w:firstLine="820"/>
        <w:outlineLvl w:val="9"/>
        <w:rPr>
          <w:rFonts w:ascii="仿宋" w:hAnsi="仿宋" w:eastAsia="仿宋" w:cs="仿宋"/>
          <w:sz w:val="33"/>
          <w:szCs w:val="33"/>
        </w:rPr>
      </w:pPr>
      <w:bookmarkStart w:id="37" w:name="_Toc4874"/>
      <w:bookmarkStart w:id="38" w:name="_Toc12128"/>
      <w:r>
        <w:rPr>
          <w:rFonts w:ascii="仿宋" w:hAnsi="仿宋" w:eastAsia="仿宋" w:cs="仿宋"/>
          <w:spacing w:val="-3"/>
          <w:sz w:val="33"/>
          <w:szCs w:val="33"/>
        </w:rPr>
        <w:t>(三)有无利用执法权为个人或小团体谋取私利的情况</w:t>
      </w:r>
      <w:r>
        <w:rPr>
          <w:rFonts w:ascii="仿宋" w:hAnsi="仿宋" w:eastAsia="仿宋" w:cs="仿宋"/>
          <w:spacing w:val="1"/>
          <w:sz w:val="33"/>
          <w:szCs w:val="33"/>
        </w:rPr>
        <w:t xml:space="preserve"> </w:t>
      </w:r>
      <w:r>
        <w:rPr>
          <w:rFonts w:ascii="仿宋" w:hAnsi="仿宋" w:eastAsia="仿宋" w:cs="仿宋"/>
          <w:spacing w:val="-23"/>
          <w:sz w:val="33"/>
          <w:szCs w:val="33"/>
        </w:rPr>
        <w:t>发生；</w:t>
      </w:r>
      <w:bookmarkEnd w:id="37"/>
      <w:bookmarkEnd w:id="38"/>
    </w:p>
    <w:p w14:paraId="6BF0D4FF">
      <w:pPr>
        <w:spacing w:before="24" w:line="222" w:lineRule="auto"/>
        <w:ind w:left="650"/>
        <w:outlineLvl w:val="9"/>
        <w:rPr>
          <w:rFonts w:ascii="仿宋" w:hAnsi="仿宋" w:eastAsia="仿宋" w:cs="仿宋"/>
          <w:sz w:val="33"/>
          <w:szCs w:val="33"/>
        </w:rPr>
      </w:pPr>
      <w:bookmarkStart w:id="39" w:name="_Toc8707"/>
      <w:bookmarkStart w:id="40" w:name="_Toc11691"/>
      <w:bookmarkStart w:id="41" w:name="_Toc26320"/>
      <w:bookmarkStart w:id="42" w:name="_Toc29885"/>
      <w:r>
        <w:rPr>
          <w:rFonts w:ascii="仿宋" w:hAnsi="仿宋" w:eastAsia="仿宋" w:cs="仿宋"/>
          <w:spacing w:val="-16"/>
          <w:sz w:val="33"/>
          <w:szCs w:val="33"/>
        </w:rPr>
        <w:t>第五条</w:t>
      </w:r>
      <w:r>
        <w:rPr>
          <w:rFonts w:hint="eastAsia" w:ascii="仿宋" w:hAnsi="仿宋" w:eastAsia="仿宋" w:cs="仿宋"/>
          <w:spacing w:val="-16"/>
          <w:sz w:val="33"/>
          <w:szCs w:val="33"/>
          <w:lang w:val="en-US" w:eastAsia="zh-CN"/>
        </w:rPr>
        <w:t xml:space="preserve"> </w:t>
      </w:r>
      <w:r>
        <w:rPr>
          <w:rFonts w:ascii="仿宋" w:hAnsi="仿宋" w:eastAsia="仿宋" w:cs="仿宋"/>
          <w:spacing w:val="-16"/>
          <w:sz w:val="33"/>
          <w:szCs w:val="33"/>
        </w:rPr>
        <w:t>日常考核方法主要是：</w:t>
      </w:r>
      <w:bookmarkEnd w:id="39"/>
      <w:bookmarkEnd w:id="40"/>
      <w:bookmarkEnd w:id="41"/>
      <w:bookmarkEnd w:id="42"/>
    </w:p>
    <w:p w14:paraId="4D2BE60E">
      <w:pPr>
        <w:spacing w:before="43" w:line="222" w:lineRule="auto"/>
        <w:ind w:left="820"/>
        <w:rPr>
          <w:rFonts w:ascii="仿宋" w:hAnsi="仿宋" w:eastAsia="仿宋" w:cs="仿宋"/>
          <w:sz w:val="33"/>
          <w:szCs w:val="33"/>
        </w:rPr>
      </w:pPr>
      <w:r>
        <w:rPr>
          <w:rFonts w:ascii="仿宋" w:hAnsi="仿宋" w:eastAsia="仿宋" w:cs="仿宋"/>
          <w:spacing w:val="-3"/>
          <w:sz w:val="33"/>
          <w:szCs w:val="33"/>
        </w:rPr>
        <w:t>(一)受理群众的投诉举报；</w:t>
      </w:r>
    </w:p>
    <w:p w14:paraId="02910376">
      <w:pPr>
        <w:spacing w:before="9" w:line="221" w:lineRule="auto"/>
        <w:ind w:left="820"/>
        <w:rPr>
          <w:rFonts w:ascii="仿宋" w:hAnsi="仿宋" w:eastAsia="仿宋" w:cs="仿宋"/>
          <w:sz w:val="33"/>
          <w:szCs w:val="33"/>
        </w:rPr>
      </w:pPr>
      <w:r>
        <w:rPr>
          <w:rFonts w:ascii="仿宋" w:hAnsi="仿宋" w:eastAsia="仿宋" w:cs="仿宋"/>
          <w:spacing w:val="-2"/>
          <w:sz w:val="33"/>
          <w:szCs w:val="33"/>
        </w:rPr>
        <w:t>(二)抽查行政执法案卷；</w:t>
      </w:r>
    </w:p>
    <w:p w14:paraId="1B5E4EF4">
      <w:pPr>
        <w:spacing w:before="25" w:line="220" w:lineRule="auto"/>
        <w:ind w:left="820"/>
        <w:rPr>
          <w:rFonts w:ascii="仿宋" w:hAnsi="仿宋" w:eastAsia="仿宋" w:cs="仿宋"/>
          <w:sz w:val="33"/>
          <w:szCs w:val="33"/>
        </w:rPr>
      </w:pPr>
      <w:r>
        <w:rPr>
          <w:rFonts w:ascii="仿宋" w:hAnsi="仿宋" w:eastAsia="仿宋" w:cs="仿宋"/>
          <w:spacing w:val="-2"/>
          <w:sz w:val="33"/>
          <w:szCs w:val="33"/>
        </w:rPr>
        <w:t>(三)开展行政执法检查；</w:t>
      </w:r>
    </w:p>
    <w:p w14:paraId="6247C5C5">
      <w:pPr>
        <w:spacing w:before="38" w:line="222" w:lineRule="auto"/>
        <w:ind w:left="820"/>
        <w:rPr>
          <w:rFonts w:ascii="仿宋" w:hAnsi="仿宋" w:eastAsia="仿宋" w:cs="仿宋"/>
          <w:sz w:val="33"/>
          <w:szCs w:val="33"/>
        </w:rPr>
      </w:pPr>
      <w:r>
        <w:rPr>
          <w:rFonts w:ascii="仿宋" w:hAnsi="仿宋" w:eastAsia="仿宋" w:cs="仿宋"/>
          <w:spacing w:val="-4"/>
          <w:sz w:val="33"/>
          <w:szCs w:val="33"/>
        </w:rPr>
        <w:t>(四)开展暗访或个别听取相对人意见等。</w:t>
      </w:r>
    </w:p>
    <w:p w14:paraId="2AA6222E">
      <w:pPr>
        <w:spacing w:before="16" w:line="227" w:lineRule="auto"/>
        <w:ind w:right="40" w:firstLine="650"/>
        <w:jc w:val="both"/>
        <w:rPr>
          <w:rFonts w:ascii="仿宋" w:hAnsi="仿宋" w:eastAsia="仿宋" w:cs="仿宋"/>
          <w:sz w:val="33"/>
          <w:szCs w:val="33"/>
        </w:rPr>
      </w:pPr>
      <w:r>
        <w:rPr>
          <w:rFonts w:ascii="仿宋" w:hAnsi="仿宋" w:eastAsia="仿宋" w:cs="仿宋"/>
          <w:spacing w:val="2"/>
          <w:sz w:val="33"/>
          <w:szCs w:val="33"/>
        </w:rPr>
        <w:t>第六条</w:t>
      </w:r>
      <w:r>
        <w:rPr>
          <w:rFonts w:hint="eastAsia" w:ascii="仿宋" w:hAnsi="仿宋" w:eastAsia="仿宋" w:cs="仿宋"/>
          <w:spacing w:val="2"/>
          <w:sz w:val="33"/>
          <w:szCs w:val="33"/>
          <w:lang w:val="en-US" w:eastAsia="zh-CN"/>
        </w:rPr>
        <w:t xml:space="preserve"> </w:t>
      </w:r>
      <w:r>
        <w:rPr>
          <w:rFonts w:ascii="仿宋" w:hAnsi="仿宋" w:eastAsia="仿宋" w:cs="仿宋"/>
          <w:spacing w:val="2"/>
          <w:sz w:val="33"/>
          <w:szCs w:val="33"/>
        </w:rPr>
        <w:t>对行政执法人员行政执法的违法责任除依照行</w:t>
      </w:r>
      <w:r>
        <w:rPr>
          <w:rFonts w:ascii="仿宋" w:hAnsi="仿宋" w:eastAsia="仿宋" w:cs="仿宋"/>
          <w:spacing w:val="-11"/>
          <w:sz w:val="33"/>
          <w:szCs w:val="33"/>
        </w:rPr>
        <w:t>政执法责任制度的处理规定进行处理以外，对需要追究其他</w:t>
      </w:r>
      <w:r>
        <w:rPr>
          <w:rFonts w:ascii="仿宋" w:hAnsi="仿宋" w:eastAsia="仿宋" w:cs="仿宋"/>
          <w:spacing w:val="-10"/>
          <w:sz w:val="33"/>
          <w:szCs w:val="33"/>
        </w:rPr>
        <w:t>行政责任或刑事责任的，还应依照法律、法规的规定，对负有责任的执法人员及相关领导由任免机关、监察机关依</w:t>
      </w:r>
      <w:r>
        <w:rPr>
          <w:rFonts w:ascii="仿宋" w:hAnsi="仿宋" w:eastAsia="仿宋" w:cs="仿宋"/>
          <w:spacing w:val="-11"/>
          <w:sz w:val="33"/>
          <w:szCs w:val="33"/>
        </w:rPr>
        <w:t>法给</w:t>
      </w:r>
      <w:r>
        <w:rPr>
          <w:rFonts w:ascii="仿宋" w:hAnsi="仿宋" w:eastAsia="仿宋" w:cs="仿宋"/>
          <w:spacing w:val="-12"/>
          <w:sz w:val="33"/>
          <w:szCs w:val="33"/>
        </w:rPr>
        <w:t>予行政处分；涉嫌犯罪的，移交司法机关处理。</w:t>
      </w:r>
    </w:p>
    <w:p w14:paraId="4C043416">
      <w:pPr>
        <w:spacing w:before="68" w:line="221" w:lineRule="auto"/>
        <w:ind w:left="650"/>
        <w:outlineLvl w:val="9"/>
        <w:rPr>
          <w:rFonts w:ascii="仿宋" w:hAnsi="仿宋" w:eastAsia="仿宋" w:cs="仿宋"/>
          <w:sz w:val="33"/>
          <w:szCs w:val="33"/>
        </w:rPr>
      </w:pPr>
      <w:bookmarkStart w:id="43" w:name="_Toc287"/>
      <w:bookmarkStart w:id="44" w:name="_Toc6999"/>
      <w:bookmarkStart w:id="45" w:name="_Toc28094"/>
      <w:bookmarkStart w:id="46" w:name="_Toc18641"/>
      <w:r>
        <w:rPr>
          <w:rFonts w:ascii="仿宋" w:hAnsi="仿宋" w:eastAsia="仿宋" w:cs="仿宋"/>
          <w:spacing w:val="21"/>
          <w:sz w:val="33"/>
          <w:szCs w:val="33"/>
        </w:rPr>
        <w:t>第七条</w:t>
      </w:r>
      <w:r>
        <w:rPr>
          <w:rFonts w:hint="eastAsia" w:ascii="仿宋" w:hAnsi="仿宋" w:eastAsia="仿宋" w:cs="仿宋"/>
          <w:spacing w:val="21"/>
          <w:sz w:val="33"/>
          <w:szCs w:val="33"/>
          <w:lang w:val="en-US" w:eastAsia="zh-CN"/>
        </w:rPr>
        <w:t xml:space="preserve"> </w:t>
      </w:r>
      <w:r>
        <w:rPr>
          <w:rFonts w:ascii="仿宋" w:hAnsi="仿宋" w:eastAsia="仿宋" w:cs="仿宋"/>
          <w:spacing w:val="21"/>
          <w:sz w:val="33"/>
          <w:szCs w:val="33"/>
        </w:rPr>
        <w:t>本办法自202</w:t>
      </w:r>
      <w:r>
        <w:rPr>
          <w:rFonts w:hint="eastAsia" w:ascii="仿宋" w:hAnsi="仿宋" w:eastAsia="仿宋" w:cs="仿宋"/>
          <w:spacing w:val="21"/>
          <w:sz w:val="33"/>
          <w:szCs w:val="33"/>
          <w:lang w:val="en-US" w:eastAsia="zh-CN"/>
        </w:rPr>
        <w:t>6</w:t>
      </w:r>
      <w:r>
        <w:rPr>
          <w:rFonts w:ascii="仿宋" w:hAnsi="仿宋" w:eastAsia="仿宋" w:cs="仿宋"/>
          <w:spacing w:val="21"/>
          <w:sz w:val="33"/>
          <w:szCs w:val="33"/>
        </w:rPr>
        <w:t>年</w:t>
      </w:r>
      <w:r>
        <w:rPr>
          <w:rFonts w:hint="eastAsia" w:ascii="仿宋" w:hAnsi="仿宋" w:eastAsia="仿宋" w:cs="仿宋"/>
          <w:spacing w:val="21"/>
          <w:sz w:val="33"/>
          <w:szCs w:val="33"/>
          <w:lang w:val="en-US" w:eastAsia="zh-CN"/>
        </w:rPr>
        <w:t>4</w:t>
      </w:r>
      <w:r>
        <w:rPr>
          <w:rFonts w:ascii="仿宋" w:hAnsi="仿宋" w:eastAsia="仿宋" w:cs="仿宋"/>
          <w:spacing w:val="21"/>
          <w:sz w:val="33"/>
          <w:szCs w:val="33"/>
        </w:rPr>
        <w:t>月</w:t>
      </w:r>
      <w:r>
        <w:rPr>
          <w:rFonts w:hint="eastAsia" w:ascii="仿宋" w:hAnsi="仿宋" w:eastAsia="仿宋" w:cs="仿宋"/>
          <w:spacing w:val="21"/>
          <w:sz w:val="33"/>
          <w:szCs w:val="33"/>
          <w:lang w:val="en-US" w:eastAsia="zh-CN"/>
        </w:rPr>
        <w:t>9</w:t>
      </w:r>
      <w:r>
        <w:rPr>
          <w:rFonts w:ascii="仿宋" w:hAnsi="仿宋" w:eastAsia="仿宋" w:cs="仿宋"/>
          <w:spacing w:val="21"/>
          <w:sz w:val="33"/>
          <w:szCs w:val="33"/>
        </w:rPr>
        <w:t>日起执行。</w:t>
      </w:r>
      <w:bookmarkEnd w:id="43"/>
      <w:bookmarkEnd w:id="44"/>
      <w:bookmarkEnd w:id="45"/>
      <w:bookmarkEnd w:id="46"/>
    </w:p>
    <w:p w14:paraId="1BF918EA">
      <w:pPr>
        <w:spacing w:line="221" w:lineRule="auto"/>
        <w:rPr>
          <w:rFonts w:ascii="仿宋" w:hAnsi="仿宋" w:eastAsia="仿宋" w:cs="仿宋"/>
          <w:sz w:val="33"/>
          <w:szCs w:val="33"/>
        </w:rPr>
        <w:sectPr>
          <w:footerReference r:id="rId12" w:type="default"/>
          <w:pgSz w:w="11910" w:h="16850"/>
          <w:pgMar w:top="1416" w:right="1786" w:bottom="1107" w:left="1759" w:header="0" w:footer="981" w:gutter="0"/>
          <w:pgNumType w:fmt="decimal"/>
          <w:cols w:space="720" w:num="1"/>
        </w:sectPr>
      </w:pPr>
    </w:p>
    <w:p w14:paraId="2C8122EA">
      <w:pPr>
        <w:spacing w:before="67" w:line="219" w:lineRule="auto"/>
        <w:ind w:left="4"/>
        <w:outlineLvl w:val="0"/>
        <w:rPr>
          <w:rFonts w:ascii="黑体" w:hAnsi="黑体" w:eastAsia="黑体" w:cs="黑体"/>
          <w:sz w:val="33"/>
          <w:szCs w:val="33"/>
        </w:rPr>
      </w:pPr>
      <w:bookmarkStart w:id="47" w:name="_Toc11837"/>
      <w:bookmarkStart w:id="48" w:name="_Toc4191"/>
      <w:bookmarkStart w:id="49" w:name="_Toc14939"/>
      <w:r>
        <w:rPr>
          <w:rFonts w:ascii="黑体" w:hAnsi="黑体" w:eastAsia="黑体" w:cs="黑体"/>
          <w:b/>
          <w:bCs/>
          <w:spacing w:val="-13"/>
          <w:sz w:val="33"/>
          <w:szCs w:val="33"/>
        </w:rPr>
        <w:t>六、行政执法责任制考核评分标准</w:t>
      </w:r>
      <w:bookmarkEnd w:id="47"/>
      <w:bookmarkEnd w:id="48"/>
      <w:bookmarkEnd w:id="49"/>
    </w:p>
    <w:p w14:paraId="4009982F">
      <w:pPr>
        <w:spacing w:before="32" w:line="221" w:lineRule="auto"/>
        <w:ind w:left="820"/>
        <w:outlineLvl w:val="9"/>
        <w:rPr>
          <w:rFonts w:ascii="仿宋" w:hAnsi="仿宋" w:eastAsia="仿宋" w:cs="仿宋"/>
          <w:sz w:val="33"/>
          <w:szCs w:val="33"/>
        </w:rPr>
      </w:pPr>
      <w:bookmarkStart w:id="50" w:name="_Toc7120"/>
      <w:bookmarkStart w:id="51" w:name="_Toc13558"/>
      <w:bookmarkStart w:id="52" w:name="_Toc18325"/>
      <w:bookmarkStart w:id="53" w:name="_Toc18958"/>
      <w:r>
        <w:rPr>
          <w:rFonts w:ascii="仿宋" w:hAnsi="仿宋" w:eastAsia="仿宋" w:cs="仿宋"/>
          <w:spacing w:val="10"/>
          <w:sz w:val="33"/>
          <w:szCs w:val="33"/>
        </w:rPr>
        <w:t>(一)依法履行职责(50分)</w:t>
      </w:r>
      <w:bookmarkEnd w:id="50"/>
      <w:bookmarkEnd w:id="51"/>
      <w:bookmarkEnd w:id="52"/>
      <w:bookmarkEnd w:id="53"/>
    </w:p>
    <w:p w14:paraId="0B8A15B9">
      <w:pPr>
        <w:spacing w:before="34" w:line="228" w:lineRule="auto"/>
        <w:ind w:right="141" w:firstLine="640"/>
        <w:rPr>
          <w:rFonts w:ascii="仿宋" w:hAnsi="仿宋" w:eastAsia="仿宋" w:cs="仿宋"/>
          <w:sz w:val="33"/>
          <w:szCs w:val="33"/>
        </w:rPr>
      </w:pPr>
      <w:r>
        <w:rPr>
          <w:rFonts w:ascii="仿宋" w:hAnsi="仿宋" w:eastAsia="仿宋" w:cs="仿宋"/>
          <w:spacing w:val="8"/>
          <w:sz w:val="33"/>
          <w:szCs w:val="33"/>
        </w:rPr>
        <w:t>有下列1、2、3项情形之一的，扣30分；有4、5项行</w:t>
      </w:r>
      <w:r>
        <w:rPr>
          <w:rFonts w:ascii="仿宋" w:hAnsi="仿宋" w:eastAsia="仿宋" w:cs="仿宋"/>
          <w:spacing w:val="9"/>
          <w:sz w:val="33"/>
          <w:szCs w:val="33"/>
        </w:rPr>
        <w:t xml:space="preserve"> </w:t>
      </w:r>
      <w:r>
        <w:rPr>
          <w:rFonts w:ascii="仿宋" w:hAnsi="仿宋" w:eastAsia="仿宋" w:cs="仿宋"/>
          <w:spacing w:val="-3"/>
          <w:sz w:val="33"/>
          <w:szCs w:val="33"/>
        </w:rPr>
        <w:t>为之一的，扣20分：</w:t>
      </w:r>
    </w:p>
    <w:p w14:paraId="3C26C6E3">
      <w:pPr>
        <w:spacing w:before="23" w:line="219" w:lineRule="auto"/>
        <w:ind w:left="640"/>
        <w:rPr>
          <w:rFonts w:ascii="仿宋" w:hAnsi="仿宋" w:eastAsia="仿宋" w:cs="仿宋"/>
          <w:sz w:val="33"/>
          <w:szCs w:val="33"/>
        </w:rPr>
      </w:pPr>
      <w:r>
        <w:rPr>
          <w:rFonts w:ascii="宋体" w:hAnsi="宋体" w:eastAsia="宋体" w:cs="宋体"/>
          <w:spacing w:val="-16"/>
          <w:sz w:val="33"/>
          <w:szCs w:val="33"/>
        </w:rPr>
        <w:t>1、</w:t>
      </w:r>
      <w:r>
        <w:rPr>
          <w:rFonts w:ascii="仿宋" w:hAnsi="仿宋" w:eastAsia="仿宋" w:cs="仿宋"/>
          <w:spacing w:val="-16"/>
          <w:sz w:val="33"/>
          <w:szCs w:val="33"/>
        </w:rPr>
        <w:t>在行政诉讼中发生败诉案件的；</w:t>
      </w:r>
    </w:p>
    <w:p w14:paraId="7FC9A5DB">
      <w:pPr>
        <w:spacing w:before="48" w:line="219" w:lineRule="auto"/>
        <w:ind w:left="640"/>
        <w:rPr>
          <w:rFonts w:ascii="仿宋" w:hAnsi="仿宋" w:eastAsia="仿宋" w:cs="仿宋"/>
          <w:sz w:val="33"/>
          <w:szCs w:val="33"/>
        </w:rPr>
      </w:pPr>
      <w:r>
        <w:rPr>
          <w:rFonts w:ascii="宋体" w:hAnsi="宋体" w:eastAsia="宋体" w:cs="宋体"/>
          <w:spacing w:val="-13"/>
          <w:sz w:val="33"/>
          <w:szCs w:val="33"/>
        </w:rPr>
        <w:t>2、</w:t>
      </w:r>
      <w:r>
        <w:rPr>
          <w:rFonts w:ascii="仿宋" w:hAnsi="仿宋" w:eastAsia="仿宋" w:cs="仿宋"/>
          <w:spacing w:val="-13"/>
          <w:sz w:val="33"/>
          <w:szCs w:val="33"/>
        </w:rPr>
        <w:t>在行政复议中被撤销或改变具体行政行</w:t>
      </w:r>
      <w:r>
        <w:rPr>
          <w:rFonts w:ascii="仿宋" w:hAnsi="仿宋" w:eastAsia="仿宋" w:cs="仿宋"/>
          <w:spacing w:val="-14"/>
          <w:sz w:val="33"/>
          <w:szCs w:val="33"/>
        </w:rPr>
        <w:t>为的；</w:t>
      </w:r>
    </w:p>
    <w:p w14:paraId="3B264F5D">
      <w:pPr>
        <w:spacing w:before="14" w:line="222" w:lineRule="auto"/>
        <w:ind w:left="640"/>
        <w:rPr>
          <w:rFonts w:ascii="仿宋" w:hAnsi="仿宋" w:eastAsia="仿宋" w:cs="仿宋"/>
          <w:sz w:val="33"/>
          <w:szCs w:val="33"/>
        </w:rPr>
      </w:pPr>
      <w:r>
        <w:rPr>
          <w:rFonts w:ascii="宋体" w:hAnsi="宋体" w:eastAsia="宋体" w:cs="宋体"/>
          <w:spacing w:val="-17"/>
          <w:sz w:val="33"/>
          <w:szCs w:val="33"/>
        </w:rPr>
        <w:t>3、</w:t>
      </w:r>
      <w:r>
        <w:rPr>
          <w:rFonts w:ascii="仿宋" w:hAnsi="仿宋" w:eastAsia="仿宋" w:cs="仿宋"/>
          <w:spacing w:val="-17"/>
          <w:sz w:val="33"/>
          <w:szCs w:val="33"/>
        </w:rPr>
        <w:t>执法活动受到通报批评的；</w:t>
      </w:r>
    </w:p>
    <w:p w14:paraId="7E154E19">
      <w:pPr>
        <w:spacing w:before="43" w:line="222" w:lineRule="auto"/>
        <w:ind w:left="640"/>
        <w:rPr>
          <w:rFonts w:ascii="仿宋" w:hAnsi="仿宋" w:eastAsia="仿宋" w:cs="仿宋"/>
          <w:sz w:val="33"/>
          <w:szCs w:val="33"/>
        </w:rPr>
      </w:pPr>
      <w:r>
        <w:rPr>
          <w:rFonts w:ascii="宋体" w:hAnsi="宋体" w:eastAsia="宋体" w:cs="宋体"/>
          <w:spacing w:val="-16"/>
          <w:sz w:val="33"/>
          <w:szCs w:val="33"/>
        </w:rPr>
        <w:t>4、</w:t>
      </w:r>
      <w:r>
        <w:rPr>
          <w:rFonts w:ascii="仿宋" w:hAnsi="仿宋" w:eastAsia="仿宋" w:cs="仿宋"/>
          <w:spacing w:val="-16"/>
          <w:sz w:val="33"/>
          <w:szCs w:val="33"/>
        </w:rPr>
        <w:t>执法违反法定程序的；</w:t>
      </w:r>
    </w:p>
    <w:p w14:paraId="3963D092">
      <w:pPr>
        <w:spacing w:before="2" w:line="226" w:lineRule="auto"/>
        <w:ind w:firstLine="640"/>
        <w:rPr>
          <w:rFonts w:ascii="仿宋" w:hAnsi="仿宋" w:eastAsia="仿宋" w:cs="仿宋"/>
          <w:sz w:val="33"/>
          <w:szCs w:val="33"/>
        </w:rPr>
      </w:pPr>
      <w:r>
        <w:rPr>
          <w:rFonts w:ascii="宋体" w:hAnsi="宋体" w:eastAsia="宋体" w:cs="宋体"/>
          <w:spacing w:val="-5"/>
          <w:sz w:val="33"/>
          <w:szCs w:val="33"/>
        </w:rPr>
        <w:t>5、</w:t>
      </w:r>
      <w:r>
        <w:rPr>
          <w:rFonts w:ascii="仿宋" w:hAnsi="仿宋" w:eastAsia="仿宋" w:cs="仿宋"/>
          <w:spacing w:val="-5"/>
          <w:sz w:val="33"/>
          <w:szCs w:val="33"/>
        </w:rPr>
        <w:t>执法案卷不规范、违法事实不清楚、法条运用不准</w:t>
      </w:r>
      <w:r>
        <w:rPr>
          <w:rFonts w:ascii="仿宋" w:hAnsi="仿宋" w:eastAsia="仿宋" w:cs="仿宋"/>
          <w:spacing w:val="4"/>
          <w:sz w:val="33"/>
          <w:szCs w:val="33"/>
        </w:rPr>
        <w:t xml:space="preserve"> </w:t>
      </w:r>
      <w:r>
        <w:rPr>
          <w:rFonts w:ascii="仿宋" w:hAnsi="仿宋" w:eastAsia="仿宋" w:cs="仿宋"/>
          <w:spacing w:val="-18"/>
          <w:sz w:val="33"/>
          <w:szCs w:val="33"/>
        </w:rPr>
        <w:t>确或可能在行政诉讼或行政复议过程中造成“败诉”后果的。</w:t>
      </w:r>
    </w:p>
    <w:p w14:paraId="26369EFE">
      <w:pPr>
        <w:spacing w:before="35" w:line="228" w:lineRule="auto"/>
        <w:ind w:left="640" w:right="3371" w:firstLine="140"/>
        <w:outlineLvl w:val="9"/>
        <w:rPr>
          <w:rFonts w:ascii="仿宋" w:hAnsi="仿宋" w:eastAsia="仿宋" w:cs="仿宋"/>
          <w:sz w:val="33"/>
          <w:szCs w:val="33"/>
        </w:rPr>
      </w:pPr>
      <w:bookmarkStart w:id="54" w:name="_Toc20224"/>
      <w:bookmarkStart w:id="55" w:name="_Toc4264"/>
      <w:bookmarkStart w:id="56" w:name="_Toc22049"/>
      <w:bookmarkStart w:id="57" w:name="_Toc31241"/>
      <w:r>
        <w:rPr>
          <w:rFonts w:ascii="仿宋" w:hAnsi="仿宋" w:eastAsia="仿宋" w:cs="仿宋"/>
          <w:spacing w:val="20"/>
          <w:sz w:val="33"/>
          <w:szCs w:val="33"/>
        </w:rPr>
        <w:t>(二)执法的社会效益(30分)</w:t>
      </w:r>
      <w:r>
        <w:rPr>
          <w:rFonts w:ascii="仿宋" w:hAnsi="仿宋" w:eastAsia="仿宋" w:cs="仿宋"/>
          <w:spacing w:val="12"/>
          <w:sz w:val="33"/>
          <w:szCs w:val="33"/>
        </w:rPr>
        <w:t xml:space="preserve"> </w:t>
      </w:r>
      <w:r>
        <w:rPr>
          <w:rFonts w:ascii="仿宋" w:hAnsi="仿宋" w:eastAsia="仿宋" w:cs="仿宋"/>
          <w:spacing w:val="-2"/>
          <w:sz w:val="33"/>
          <w:szCs w:val="33"/>
        </w:rPr>
        <w:t>有下列情形之一的，扣15分：</w:t>
      </w:r>
      <w:bookmarkEnd w:id="54"/>
      <w:bookmarkEnd w:id="55"/>
      <w:bookmarkEnd w:id="56"/>
      <w:bookmarkEnd w:id="57"/>
    </w:p>
    <w:p w14:paraId="236D06A9">
      <w:pPr>
        <w:spacing w:before="30" w:line="221" w:lineRule="auto"/>
        <w:ind w:left="640"/>
        <w:rPr>
          <w:rFonts w:ascii="仿宋" w:hAnsi="仿宋" w:eastAsia="仿宋" w:cs="仿宋"/>
          <w:sz w:val="33"/>
          <w:szCs w:val="33"/>
        </w:rPr>
      </w:pPr>
      <w:r>
        <w:rPr>
          <w:rFonts w:ascii="宋体" w:hAnsi="宋体" w:eastAsia="宋体" w:cs="宋体"/>
          <w:spacing w:val="-15"/>
          <w:sz w:val="33"/>
          <w:szCs w:val="33"/>
        </w:rPr>
        <w:t>1、</w:t>
      </w:r>
      <w:r>
        <w:rPr>
          <w:rFonts w:ascii="仿宋" w:hAnsi="仿宋" w:eastAsia="仿宋" w:cs="仿宋"/>
          <w:spacing w:val="-15"/>
          <w:sz w:val="33"/>
          <w:szCs w:val="33"/>
        </w:rPr>
        <w:t>没有完成年度行政执法目标的；</w:t>
      </w:r>
    </w:p>
    <w:p w14:paraId="69665CCD">
      <w:pPr>
        <w:spacing w:before="45" w:line="221" w:lineRule="auto"/>
        <w:ind w:left="640"/>
        <w:rPr>
          <w:rFonts w:ascii="仿宋" w:hAnsi="仿宋" w:eastAsia="仿宋" w:cs="仿宋"/>
          <w:sz w:val="33"/>
          <w:szCs w:val="33"/>
        </w:rPr>
      </w:pPr>
      <w:r>
        <w:rPr>
          <w:rFonts w:ascii="宋体" w:hAnsi="宋体" w:eastAsia="宋体" w:cs="宋体"/>
          <w:spacing w:val="-13"/>
          <w:sz w:val="33"/>
          <w:szCs w:val="33"/>
        </w:rPr>
        <w:t>2、</w:t>
      </w:r>
      <w:r>
        <w:rPr>
          <w:rFonts w:ascii="仿宋" w:hAnsi="仿宋" w:eastAsia="仿宋" w:cs="仿宋"/>
          <w:spacing w:val="-13"/>
          <w:sz w:val="33"/>
          <w:szCs w:val="33"/>
        </w:rPr>
        <w:t>由于执法违法发生行政赔偿案件的。</w:t>
      </w:r>
    </w:p>
    <w:p w14:paraId="2B312B5C">
      <w:pPr>
        <w:spacing w:before="8" w:line="222" w:lineRule="auto"/>
        <w:ind w:left="780"/>
        <w:outlineLvl w:val="9"/>
        <w:rPr>
          <w:rFonts w:ascii="仿宋" w:hAnsi="仿宋" w:eastAsia="仿宋" w:cs="仿宋"/>
          <w:sz w:val="33"/>
          <w:szCs w:val="33"/>
        </w:rPr>
      </w:pPr>
      <w:bookmarkStart w:id="58" w:name="_Toc18785"/>
      <w:bookmarkStart w:id="59" w:name="_Toc2056"/>
      <w:bookmarkStart w:id="60" w:name="_Toc8636"/>
      <w:bookmarkStart w:id="61" w:name="_Toc25686"/>
      <w:r>
        <w:rPr>
          <w:rFonts w:ascii="仿宋" w:hAnsi="仿宋" w:eastAsia="仿宋" w:cs="仿宋"/>
          <w:spacing w:val="13"/>
          <w:sz w:val="33"/>
          <w:szCs w:val="33"/>
        </w:rPr>
        <w:t>(三)廉洁从政(20分)</w:t>
      </w:r>
      <w:bookmarkEnd w:id="58"/>
      <w:bookmarkEnd w:id="59"/>
      <w:bookmarkEnd w:id="60"/>
      <w:bookmarkEnd w:id="61"/>
    </w:p>
    <w:p w14:paraId="681EB828">
      <w:pPr>
        <w:spacing w:before="23" w:line="222" w:lineRule="auto"/>
        <w:ind w:left="640"/>
        <w:rPr>
          <w:rFonts w:ascii="仿宋" w:hAnsi="仿宋" w:eastAsia="仿宋" w:cs="仿宋"/>
          <w:sz w:val="33"/>
          <w:szCs w:val="33"/>
        </w:rPr>
      </w:pPr>
      <w:r>
        <w:rPr>
          <w:rFonts w:ascii="仿宋" w:hAnsi="仿宋" w:eastAsia="仿宋" w:cs="仿宋"/>
          <w:spacing w:val="-4"/>
          <w:sz w:val="33"/>
          <w:szCs w:val="33"/>
        </w:rPr>
        <w:t>有下列情形之一的，扣20分：</w:t>
      </w:r>
    </w:p>
    <w:p w14:paraId="0A433C50">
      <w:pPr>
        <w:spacing w:before="20" w:line="221" w:lineRule="auto"/>
        <w:ind w:left="640"/>
        <w:rPr>
          <w:rFonts w:ascii="仿宋" w:hAnsi="仿宋" w:eastAsia="仿宋" w:cs="仿宋"/>
          <w:sz w:val="33"/>
          <w:szCs w:val="33"/>
        </w:rPr>
      </w:pPr>
      <w:r>
        <w:rPr>
          <w:rFonts w:ascii="宋体" w:hAnsi="宋体" w:eastAsia="宋体" w:cs="宋体"/>
          <w:spacing w:val="-18"/>
          <w:sz w:val="33"/>
          <w:szCs w:val="33"/>
        </w:rPr>
        <w:t>1、</w:t>
      </w:r>
      <w:r>
        <w:rPr>
          <w:rFonts w:ascii="仿宋" w:hAnsi="仿宋" w:eastAsia="仿宋" w:cs="仿宋"/>
          <w:spacing w:val="-18"/>
          <w:sz w:val="33"/>
          <w:szCs w:val="33"/>
        </w:rPr>
        <w:t>向当事人索要财物的；</w:t>
      </w:r>
    </w:p>
    <w:p w14:paraId="0550A13D">
      <w:pPr>
        <w:spacing w:before="29" w:line="222" w:lineRule="auto"/>
        <w:ind w:left="640"/>
        <w:rPr>
          <w:rFonts w:ascii="仿宋" w:hAnsi="仿宋" w:eastAsia="仿宋" w:cs="仿宋"/>
          <w:sz w:val="33"/>
          <w:szCs w:val="33"/>
        </w:rPr>
      </w:pPr>
      <w:r>
        <w:rPr>
          <w:rFonts w:ascii="宋体" w:hAnsi="宋体" w:eastAsia="宋体" w:cs="宋体"/>
          <w:spacing w:val="-15"/>
          <w:sz w:val="33"/>
          <w:szCs w:val="33"/>
        </w:rPr>
        <w:t>2、</w:t>
      </w:r>
      <w:r>
        <w:rPr>
          <w:rFonts w:ascii="仿宋" w:hAnsi="仿宋" w:eastAsia="仿宋" w:cs="仿宋"/>
          <w:spacing w:val="-15"/>
          <w:sz w:val="33"/>
          <w:szCs w:val="33"/>
        </w:rPr>
        <w:t>野蛮执法、侵害当事人权益的；</w:t>
      </w:r>
    </w:p>
    <w:p w14:paraId="5DF9E60B">
      <w:pPr>
        <w:spacing w:before="33" w:line="222" w:lineRule="auto"/>
        <w:ind w:left="640"/>
        <w:rPr>
          <w:rFonts w:ascii="仿宋" w:hAnsi="仿宋" w:eastAsia="仿宋" w:cs="仿宋"/>
          <w:sz w:val="33"/>
          <w:szCs w:val="33"/>
        </w:rPr>
      </w:pPr>
      <w:r>
        <w:rPr>
          <w:rFonts w:ascii="宋体" w:hAnsi="宋体" w:eastAsia="宋体" w:cs="宋体"/>
          <w:spacing w:val="-14"/>
          <w:sz w:val="33"/>
          <w:szCs w:val="33"/>
        </w:rPr>
        <w:t>3、</w:t>
      </w:r>
      <w:r>
        <w:rPr>
          <w:rFonts w:ascii="仿宋" w:hAnsi="仿宋" w:eastAsia="仿宋" w:cs="仿宋"/>
          <w:spacing w:val="-14"/>
          <w:sz w:val="33"/>
          <w:szCs w:val="33"/>
        </w:rPr>
        <w:t>因违反廉洁自律规定受到党纪政纪处理的。</w:t>
      </w:r>
    </w:p>
    <w:p w14:paraId="08F087E5">
      <w:pPr>
        <w:spacing w:before="23" w:line="222" w:lineRule="auto"/>
        <w:ind w:left="780"/>
        <w:outlineLvl w:val="9"/>
        <w:rPr>
          <w:rFonts w:ascii="仿宋" w:hAnsi="仿宋" w:eastAsia="仿宋" w:cs="仿宋"/>
          <w:sz w:val="33"/>
          <w:szCs w:val="33"/>
        </w:rPr>
      </w:pPr>
      <w:bookmarkStart w:id="62" w:name="_Toc9776"/>
      <w:bookmarkStart w:id="63" w:name="_Toc19371"/>
      <w:bookmarkStart w:id="64" w:name="_Toc14625"/>
      <w:bookmarkStart w:id="65" w:name="_Toc28315"/>
      <w:r>
        <w:rPr>
          <w:rFonts w:ascii="仿宋" w:hAnsi="仿宋" w:eastAsia="仿宋" w:cs="仿宋"/>
          <w:spacing w:val="12"/>
          <w:sz w:val="33"/>
          <w:szCs w:val="33"/>
        </w:rPr>
        <w:t>(四)奖励加分</w:t>
      </w:r>
      <w:bookmarkEnd w:id="62"/>
      <w:bookmarkEnd w:id="63"/>
      <w:bookmarkEnd w:id="64"/>
      <w:bookmarkEnd w:id="65"/>
    </w:p>
    <w:p w14:paraId="398B55B2">
      <w:pPr>
        <w:spacing w:before="10" w:line="221" w:lineRule="auto"/>
        <w:ind w:left="640"/>
        <w:rPr>
          <w:rFonts w:ascii="仿宋" w:hAnsi="仿宋" w:eastAsia="仿宋" w:cs="仿宋"/>
          <w:sz w:val="33"/>
          <w:szCs w:val="33"/>
        </w:rPr>
      </w:pPr>
      <w:r>
        <w:rPr>
          <w:rFonts w:ascii="仿宋" w:hAnsi="仿宋" w:eastAsia="仿宋" w:cs="仿宋"/>
          <w:spacing w:val="-5"/>
          <w:sz w:val="33"/>
          <w:szCs w:val="33"/>
        </w:rPr>
        <w:t>有下列情形之一的，进行奖励加10分：</w:t>
      </w:r>
    </w:p>
    <w:p w14:paraId="6D588C06">
      <w:pPr>
        <w:spacing w:before="37" w:line="226" w:lineRule="auto"/>
        <w:ind w:right="137" w:firstLine="640"/>
        <w:outlineLvl w:val="9"/>
        <w:rPr>
          <w:rFonts w:ascii="仿宋" w:hAnsi="仿宋" w:eastAsia="仿宋" w:cs="仿宋"/>
          <w:sz w:val="33"/>
          <w:szCs w:val="33"/>
        </w:rPr>
      </w:pPr>
      <w:bookmarkStart w:id="66" w:name="_Toc11284"/>
      <w:bookmarkStart w:id="67" w:name="_Toc6500"/>
      <w:r>
        <w:rPr>
          <w:rFonts w:ascii="宋体" w:hAnsi="宋体" w:eastAsia="宋体" w:cs="宋体"/>
          <w:spacing w:val="-11"/>
          <w:sz w:val="33"/>
          <w:szCs w:val="33"/>
        </w:rPr>
        <w:t xml:space="preserve">1、 </w:t>
      </w:r>
      <w:r>
        <w:rPr>
          <w:rFonts w:ascii="仿宋" w:hAnsi="仿宋" w:eastAsia="仿宋" w:cs="仿宋"/>
          <w:spacing w:val="-11"/>
          <w:sz w:val="33"/>
          <w:szCs w:val="33"/>
        </w:rPr>
        <w:t>因执法活动取得优异成绩受到上级或有关部门表扬</w:t>
      </w:r>
      <w:r>
        <w:rPr>
          <w:rFonts w:ascii="仿宋" w:hAnsi="仿宋" w:eastAsia="仿宋" w:cs="仿宋"/>
          <w:spacing w:val="1"/>
          <w:sz w:val="33"/>
          <w:szCs w:val="33"/>
        </w:rPr>
        <w:t xml:space="preserve"> </w:t>
      </w:r>
      <w:r>
        <w:rPr>
          <w:rFonts w:ascii="仿宋" w:hAnsi="仿宋" w:eastAsia="仿宋" w:cs="仿宋"/>
          <w:spacing w:val="-29"/>
          <w:sz w:val="33"/>
          <w:szCs w:val="33"/>
        </w:rPr>
        <w:t>的；</w:t>
      </w:r>
      <w:bookmarkEnd w:id="66"/>
      <w:bookmarkEnd w:id="67"/>
    </w:p>
    <w:p w14:paraId="6A75A1E1">
      <w:pPr>
        <w:spacing w:before="37" w:line="227" w:lineRule="auto"/>
        <w:ind w:left="640" w:right="963"/>
        <w:rPr>
          <w:rFonts w:ascii="仿宋" w:hAnsi="仿宋" w:eastAsia="仿宋" w:cs="仿宋"/>
          <w:sz w:val="33"/>
          <w:szCs w:val="33"/>
        </w:rPr>
      </w:pPr>
      <w:r>
        <w:rPr>
          <w:rFonts w:ascii="宋体" w:hAnsi="宋体" w:eastAsia="宋体" w:cs="宋体"/>
          <w:spacing w:val="-13"/>
          <w:sz w:val="33"/>
          <w:szCs w:val="33"/>
        </w:rPr>
        <w:t>2、</w:t>
      </w:r>
      <w:r>
        <w:rPr>
          <w:rFonts w:ascii="仿宋" w:hAnsi="仿宋" w:eastAsia="仿宋" w:cs="仿宋"/>
          <w:spacing w:val="-13"/>
          <w:sz w:val="33"/>
          <w:szCs w:val="33"/>
        </w:rPr>
        <w:t>创造性经验被上级或有关部门采纳、推广的。</w:t>
      </w:r>
      <w:r>
        <w:rPr>
          <w:rFonts w:ascii="仿宋" w:hAnsi="仿宋" w:eastAsia="仿宋" w:cs="仿宋"/>
          <w:spacing w:val="11"/>
          <w:sz w:val="33"/>
          <w:szCs w:val="33"/>
        </w:rPr>
        <w:t xml:space="preserve"> </w:t>
      </w:r>
      <w:r>
        <w:rPr>
          <w:rFonts w:ascii="仿宋" w:hAnsi="仿宋" w:eastAsia="仿宋" w:cs="仿宋"/>
          <w:spacing w:val="-10"/>
          <w:sz w:val="33"/>
          <w:szCs w:val="33"/>
        </w:rPr>
        <w:t>具体行政执法责任制考核评议项目及内容见附表</w:t>
      </w:r>
      <w:r>
        <w:rPr>
          <w:rFonts w:ascii="仿宋" w:hAnsi="仿宋" w:eastAsia="仿宋" w:cs="仿宋"/>
          <w:spacing w:val="5"/>
          <w:sz w:val="33"/>
          <w:szCs w:val="33"/>
        </w:rPr>
        <w:t xml:space="preserve"> </w:t>
      </w:r>
      <w:r>
        <w:rPr>
          <w:rFonts w:ascii="仿宋" w:hAnsi="仿宋" w:eastAsia="仿宋" w:cs="仿宋"/>
          <w:spacing w:val="4"/>
          <w:sz w:val="33"/>
          <w:szCs w:val="33"/>
        </w:rPr>
        <w:t>附表1:行政执法责任制评议考核表</w:t>
      </w:r>
    </w:p>
    <w:p w14:paraId="4407B676">
      <w:pPr>
        <w:spacing w:before="35" w:line="221" w:lineRule="auto"/>
        <w:ind w:left="640"/>
        <w:rPr>
          <w:rFonts w:ascii="仿宋" w:hAnsi="仿宋" w:eastAsia="仿宋" w:cs="仿宋"/>
          <w:sz w:val="33"/>
          <w:szCs w:val="33"/>
        </w:rPr>
      </w:pPr>
      <w:r>
        <w:rPr>
          <w:rFonts w:ascii="仿宋" w:hAnsi="仿宋" w:eastAsia="仿宋" w:cs="仿宋"/>
          <w:spacing w:val="1"/>
          <w:sz w:val="33"/>
          <w:szCs w:val="33"/>
        </w:rPr>
        <w:t>附表2:各职能部门行政执法责任制评议考核表</w:t>
      </w:r>
    </w:p>
    <w:p w14:paraId="4AE07781">
      <w:pPr>
        <w:spacing w:line="221" w:lineRule="auto"/>
        <w:rPr>
          <w:rFonts w:ascii="仿宋" w:hAnsi="仿宋" w:eastAsia="仿宋" w:cs="仿宋"/>
          <w:sz w:val="33"/>
          <w:szCs w:val="33"/>
        </w:rPr>
        <w:sectPr>
          <w:footerReference r:id="rId13" w:type="default"/>
          <w:pgSz w:w="11910" w:h="16850"/>
          <w:pgMar w:top="1376" w:right="1704" w:bottom="1139" w:left="1779" w:header="0" w:footer="1021" w:gutter="0"/>
          <w:pgNumType w:fmt="decimal"/>
          <w:cols w:space="720" w:num="1"/>
        </w:sectPr>
      </w:pPr>
    </w:p>
    <w:p w14:paraId="576E9693">
      <w:pPr>
        <w:pStyle w:val="4"/>
        <w:spacing w:line="433" w:lineRule="auto"/>
      </w:pPr>
    </w:p>
    <w:p w14:paraId="42E8D8F0">
      <w:pPr>
        <w:spacing w:before="81" w:line="224" w:lineRule="auto"/>
        <w:ind w:left="84"/>
        <w:rPr>
          <w:rFonts w:ascii="仿宋" w:hAnsi="仿宋" w:eastAsia="仿宋" w:cs="仿宋"/>
          <w:sz w:val="25"/>
          <w:szCs w:val="25"/>
        </w:rPr>
      </w:pPr>
      <w:r>
        <w:rPr>
          <w:rFonts w:ascii="仿宋" w:hAnsi="仿宋" w:eastAsia="仿宋" w:cs="仿宋"/>
          <w:spacing w:val="-7"/>
          <w:sz w:val="25"/>
          <w:szCs w:val="25"/>
        </w:rPr>
        <w:t>附表一：</w:t>
      </w:r>
    </w:p>
    <w:p w14:paraId="74F7BBB2">
      <w:pPr>
        <w:spacing w:before="71" w:line="221" w:lineRule="auto"/>
        <w:ind w:left="934"/>
        <w:outlineLvl w:val="9"/>
        <w:rPr>
          <w:rFonts w:ascii="仿宋" w:hAnsi="仿宋" w:eastAsia="仿宋" w:cs="仿宋"/>
          <w:sz w:val="44"/>
          <w:szCs w:val="44"/>
        </w:rPr>
      </w:pPr>
      <w:bookmarkStart w:id="68" w:name="_Toc29293"/>
      <w:bookmarkStart w:id="69" w:name="_Toc15467"/>
      <w:bookmarkStart w:id="70" w:name="_Toc30683"/>
      <w:bookmarkStart w:id="71" w:name="_Toc23103"/>
      <w:r>
        <w:rPr>
          <w:rFonts w:ascii="仿宋" w:hAnsi="仿宋" w:eastAsia="仿宋" w:cs="仿宋"/>
          <w:spacing w:val="-6"/>
          <w:sz w:val="44"/>
          <w:szCs w:val="44"/>
        </w:rPr>
        <w:t>(</w:t>
      </w:r>
      <w:r>
        <w:rPr>
          <w:rFonts w:ascii="仿宋" w:hAnsi="仿宋" w:eastAsia="仿宋" w:cs="仿宋"/>
          <w:spacing w:val="45"/>
          <w:sz w:val="44"/>
          <w:szCs w:val="44"/>
        </w:rPr>
        <w:t xml:space="preserve">    </w:t>
      </w:r>
      <w:r>
        <w:rPr>
          <w:rFonts w:ascii="仿宋" w:hAnsi="仿宋" w:eastAsia="仿宋" w:cs="仿宋"/>
          <w:b/>
          <w:bCs/>
          <w:spacing w:val="-6"/>
          <w:sz w:val="44"/>
          <w:szCs w:val="44"/>
        </w:rPr>
        <w:t>)年度行政执法责任制考核表</w:t>
      </w:r>
      <w:bookmarkEnd w:id="68"/>
      <w:bookmarkEnd w:id="69"/>
      <w:bookmarkEnd w:id="70"/>
      <w:bookmarkEnd w:id="71"/>
    </w:p>
    <w:p w14:paraId="36B3A93F">
      <w:pPr>
        <w:spacing w:before="173" w:line="232" w:lineRule="auto"/>
        <w:ind w:left="84"/>
        <w:rPr>
          <w:rFonts w:ascii="仿宋" w:hAnsi="仿宋" w:eastAsia="仿宋" w:cs="仿宋"/>
          <w:sz w:val="28"/>
          <w:szCs w:val="28"/>
        </w:rPr>
      </w:pPr>
      <w:r>
        <w:rPr>
          <w:rFonts w:ascii="仿宋" w:hAnsi="仿宋" w:eastAsia="仿宋" w:cs="仿宋"/>
          <w:spacing w:val="-5"/>
          <w:position w:val="1"/>
          <w:sz w:val="28"/>
          <w:szCs w:val="28"/>
        </w:rPr>
        <w:t>所在部门：</w:t>
      </w:r>
      <w:r>
        <w:rPr>
          <w:rFonts w:ascii="仿宋" w:hAnsi="仿宋" w:eastAsia="仿宋" w:cs="仿宋"/>
          <w:spacing w:val="10"/>
          <w:position w:val="1"/>
          <w:sz w:val="28"/>
          <w:szCs w:val="28"/>
        </w:rPr>
        <w:t xml:space="preserve">         </w:t>
      </w:r>
      <w:r>
        <w:rPr>
          <w:rFonts w:ascii="仿宋" w:hAnsi="仿宋" w:eastAsia="仿宋" w:cs="仿宋"/>
          <w:spacing w:val="-5"/>
          <w:sz w:val="28"/>
          <w:szCs w:val="28"/>
        </w:rPr>
        <w:t>岗位名称：</w:t>
      </w:r>
      <w:r>
        <w:rPr>
          <w:rFonts w:ascii="仿宋" w:hAnsi="仿宋" w:eastAsia="仿宋" w:cs="仿宋"/>
          <w:spacing w:val="6"/>
          <w:sz w:val="28"/>
          <w:szCs w:val="28"/>
        </w:rPr>
        <w:t xml:space="preserve">        </w:t>
      </w:r>
      <w:r>
        <w:rPr>
          <w:rFonts w:ascii="仿宋" w:hAnsi="仿宋" w:eastAsia="仿宋" w:cs="仿宋"/>
          <w:spacing w:val="-5"/>
          <w:position w:val="-1"/>
          <w:sz w:val="28"/>
          <w:szCs w:val="28"/>
        </w:rPr>
        <w:t>责任人：    年  月</w:t>
      </w:r>
      <w:r>
        <w:rPr>
          <w:rFonts w:ascii="仿宋" w:hAnsi="仿宋" w:eastAsia="仿宋" w:cs="仿宋"/>
          <w:spacing w:val="33"/>
          <w:position w:val="-1"/>
          <w:sz w:val="28"/>
          <w:szCs w:val="28"/>
        </w:rPr>
        <w:t xml:space="preserve">  </w:t>
      </w:r>
      <w:r>
        <w:rPr>
          <w:rFonts w:ascii="仿宋" w:hAnsi="仿宋" w:eastAsia="仿宋" w:cs="仿宋"/>
          <w:spacing w:val="-5"/>
          <w:position w:val="-1"/>
          <w:sz w:val="28"/>
          <w:szCs w:val="28"/>
        </w:rPr>
        <w:t>日</w:t>
      </w:r>
    </w:p>
    <w:p w14:paraId="1F4A873D">
      <w:pPr>
        <w:spacing w:line="98" w:lineRule="exact"/>
      </w:pPr>
    </w:p>
    <w:tbl>
      <w:tblPr>
        <w:tblStyle w:val="11"/>
        <w:tblW w:w="90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3"/>
        <w:gridCol w:w="5943"/>
        <w:gridCol w:w="899"/>
        <w:gridCol w:w="854"/>
      </w:tblGrid>
      <w:tr w14:paraId="28DB6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373" w:type="dxa"/>
            <w:vAlign w:val="top"/>
          </w:tcPr>
          <w:p w14:paraId="57944B4C">
            <w:pPr>
              <w:pStyle w:val="12"/>
              <w:spacing w:before="195" w:line="219" w:lineRule="auto"/>
              <w:ind w:left="174"/>
              <w:rPr>
                <w:rFonts w:hint="eastAsia" w:ascii="仿宋" w:hAnsi="仿宋" w:eastAsia="仿宋" w:cs="仿宋"/>
                <w:sz w:val="25"/>
                <w:szCs w:val="25"/>
              </w:rPr>
            </w:pPr>
            <w:r>
              <w:rPr>
                <w:rFonts w:hint="eastAsia" w:ascii="仿宋" w:hAnsi="仿宋" w:eastAsia="仿宋" w:cs="仿宋"/>
                <w:spacing w:val="11"/>
                <w:sz w:val="25"/>
                <w:szCs w:val="25"/>
              </w:rPr>
              <w:t>考核项目</w:t>
            </w:r>
          </w:p>
        </w:tc>
        <w:tc>
          <w:tcPr>
            <w:tcW w:w="5943" w:type="dxa"/>
            <w:vAlign w:val="top"/>
          </w:tcPr>
          <w:p w14:paraId="25DF7787">
            <w:pPr>
              <w:pStyle w:val="12"/>
              <w:spacing w:before="195" w:line="219" w:lineRule="auto"/>
              <w:ind w:left="2412"/>
              <w:rPr>
                <w:rFonts w:hint="eastAsia" w:ascii="仿宋" w:hAnsi="仿宋" w:eastAsia="仿宋" w:cs="仿宋"/>
                <w:sz w:val="25"/>
                <w:szCs w:val="25"/>
              </w:rPr>
            </w:pPr>
            <w:r>
              <w:rPr>
                <w:rFonts w:hint="eastAsia" w:ascii="仿宋" w:hAnsi="仿宋" w:eastAsia="仿宋" w:cs="仿宋"/>
                <w:spacing w:val="3"/>
                <w:sz w:val="25"/>
                <w:szCs w:val="25"/>
              </w:rPr>
              <w:t>考核内容</w:t>
            </w:r>
          </w:p>
        </w:tc>
        <w:tc>
          <w:tcPr>
            <w:tcW w:w="899" w:type="dxa"/>
            <w:vAlign w:val="top"/>
          </w:tcPr>
          <w:p w14:paraId="32891BBF">
            <w:pPr>
              <w:pStyle w:val="12"/>
              <w:spacing w:before="196" w:line="220" w:lineRule="auto"/>
              <w:ind w:left="178"/>
              <w:rPr>
                <w:rFonts w:hint="eastAsia" w:ascii="仿宋" w:hAnsi="仿宋" w:eastAsia="仿宋" w:cs="仿宋"/>
                <w:sz w:val="25"/>
                <w:szCs w:val="25"/>
              </w:rPr>
            </w:pPr>
            <w:r>
              <w:rPr>
                <w:rFonts w:hint="eastAsia" w:ascii="仿宋" w:hAnsi="仿宋" w:eastAsia="仿宋" w:cs="仿宋"/>
                <w:spacing w:val="5"/>
                <w:sz w:val="25"/>
                <w:szCs w:val="25"/>
              </w:rPr>
              <w:t>扣分</w:t>
            </w:r>
          </w:p>
        </w:tc>
        <w:tc>
          <w:tcPr>
            <w:tcW w:w="854" w:type="dxa"/>
            <w:vAlign w:val="top"/>
          </w:tcPr>
          <w:p w14:paraId="1126D9BC">
            <w:pPr>
              <w:pStyle w:val="12"/>
              <w:spacing w:before="196" w:line="221" w:lineRule="auto"/>
              <w:ind w:left="149"/>
              <w:rPr>
                <w:rFonts w:hint="eastAsia" w:ascii="仿宋" w:hAnsi="仿宋" w:eastAsia="仿宋" w:cs="仿宋"/>
                <w:sz w:val="25"/>
                <w:szCs w:val="25"/>
              </w:rPr>
            </w:pPr>
            <w:r>
              <w:rPr>
                <w:rFonts w:hint="eastAsia" w:ascii="仿宋" w:hAnsi="仿宋" w:eastAsia="仿宋" w:cs="仿宋"/>
                <w:spacing w:val="6"/>
                <w:sz w:val="25"/>
                <w:szCs w:val="25"/>
              </w:rPr>
              <w:t>备注</w:t>
            </w:r>
          </w:p>
        </w:tc>
      </w:tr>
      <w:tr w14:paraId="43B6C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8" w:hRule="atLeast"/>
        </w:trPr>
        <w:tc>
          <w:tcPr>
            <w:tcW w:w="1373" w:type="dxa"/>
            <w:vAlign w:val="top"/>
          </w:tcPr>
          <w:p w14:paraId="7C35EC5E">
            <w:pPr>
              <w:spacing w:line="356" w:lineRule="auto"/>
              <w:rPr>
                <w:rFonts w:hint="eastAsia" w:ascii="仿宋" w:hAnsi="仿宋" w:eastAsia="仿宋" w:cs="仿宋"/>
                <w:sz w:val="21"/>
              </w:rPr>
            </w:pPr>
          </w:p>
          <w:p w14:paraId="6C9FB572">
            <w:pPr>
              <w:spacing w:line="357" w:lineRule="auto"/>
              <w:rPr>
                <w:rFonts w:hint="eastAsia" w:ascii="仿宋" w:hAnsi="仿宋" w:eastAsia="仿宋" w:cs="仿宋"/>
                <w:sz w:val="21"/>
              </w:rPr>
            </w:pPr>
          </w:p>
          <w:p w14:paraId="5FBDE2E2">
            <w:pPr>
              <w:pStyle w:val="12"/>
              <w:spacing w:before="82" w:line="229" w:lineRule="auto"/>
              <w:ind w:left="104" w:right="101" w:firstLine="70"/>
              <w:jc w:val="both"/>
              <w:rPr>
                <w:rFonts w:hint="eastAsia" w:ascii="仿宋" w:hAnsi="仿宋" w:eastAsia="仿宋" w:cs="仿宋"/>
                <w:sz w:val="25"/>
                <w:szCs w:val="25"/>
              </w:rPr>
            </w:pPr>
            <w:r>
              <w:rPr>
                <w:rFonts w:hint="eastAsia" w:ascii="仿宋" w:hAnsi="仿宋" w:eastAsia="仿宋" w:cs="仿宋"/>
                <w:spacing w:val="3"/>
                <w:sz w:val="25"/>
                <w:szCs w:val="25"/>
              </w:rPr>
              <w:t>依法履行</w:t>
            </w:r>
            <w:r>
              <w:rPr>
                <w:rFonts w:hint="eastAsia" w:ascii="仿宋" w:hAnsi="仿宋" w:eastAsia="仿宋" w:cs="仿宋"/>
                <w:sz w:val="25"/>
                <w:szCs w:val="25"/>
              </w:rPr>
              <w:t xml:space="preserve"> </w:t>
            </w:r>
            <w:r>
              <w:rPr>
                <w:rFonts w:hint="eastAsia" w:ascii="仿宋" w:hAnsi="仿宋" w:eastAsia="仿宋" w:cs="仿宋"/>
                <w:spacing w:val="-15"/>
                <w:sz w:val="25"/>
                <w:szCs w:val="25"/>
              </w:rPr>
              <w:t>职</w:t>
            </w:r>
            <w:r>
              <w:rPr>
                <w:rFonts w:hint="eastAsia" w:ascii="仿宋" w:hAnsi="仿宋" w:eastAsia="仿宋" w:cs="仿宋"/>
                <w:spacing w:val="12"/>
                <w:sz w:val="25"/>
                <w:szCs w:val="25"/>
              </w:rPr>
              <w:t xml:space="preserve">     </w:t>
            </w:r>
            <w:r>
              <w:rPr>
                <w:rFonts w:hint="eastAsia" w:ascii="仿宋" w:hAnsi="仿宋" w:eastAsia="仿宋" w:cs="仿宋"/>
                <w:spacing w:val="-15"/>
                <w:sz w:val="25"/>
                <w:szCs w:val="25"/>
              </w:rPr>
              <w:t>责</w:t>
            </w:r>
            <w:r>
              <w:rPr>
                <w:rFonts w:hint="eastAsia" w:ascii="仿宋" w:hAnsi="仿宋" w:eastAsia="仿宋" w:cs="仿宋"/>
                <w:sz w:val="25"/>
                <w:szCs w:val="25"/>
              </w:rPr>
              <w:t xml:space="preserve"> </w:t>
            </w:r>
            <w:r>
              <w:rPr>
                <w:rFonts w:hint="eastAsia" w:ascii="仿宋" w:hAnsi="仿宋" w:eastAsia="仿宋" w:cs="仿宋"/>
                <w:spacing w:val="-9"/>
                <w:sz w:val="25"/>
                <w:szCs w:val="25"/>
              </w:rPr>
              <w:t>( 5</w:t>
            </w:r>
            <w:r>
              <w:rPr>
                <w:rFonts w:hint="eastAsia" w:ascii="仿宋" w:hAnsi="仿宋" w:eastAsia="仿宋" w:cs="仿宋"/>
                <w:spacing w:val="-14"/>
                <w:sz w:val="25"/>
                <w:szCs w:val="25"/>
              </w:rPr>
              <w:t xml:space="preserve"> </w:t>
            </w:r>
            <w:r>
              <w:rPr>
                <w:rFonts w:hint="eastAsia" w:ascii="仿宋" w:hAnsi="仿宋" w:eastAsia="仿宋" w:cs="仿宋"/>
                <w:spacing w:val="-9"/>
                <w:sz w:val="25"/>
                <w:szCs w:val="25"/>
              </w:rPr>
              <w:t>0</w:t>
            </w:r>
            <w:r>
              <w:rPr>
                <w:rFonts w:hint="eastAsia" w:ascii="仿宋" w:hAnsi="仿宋" w:eastAsia="仿宋" w:cs="仿宋"/>
                <w:spacing w:val="-13"/>
                <w:sz w:val="25"/>
                <w:szCs w:val="25"/>
              </w:rPr>
              <w:t xml:space="preserve"> </w:t>
            </w:r>
            <w:r>
              <w:rPr>
                <w:rFonts w:hint="eastAsia" w:ascii="仿宋" w:hAnsi="仿宋" w:eastAsia="仿宋" w:cs="仿宋"/>
                <w:spacing w:val="-9"/>
                <w:sz w:val="25"/>
                <w:szCs w:val="25"/>
              </w:rPr>
              <w:t>分</w:t>
            </w:r>
            <w:r>
              <w:rPr>
                <w:rFonts w:hint="eastAsia" w:ascii="仿宋" w:hAnsi="仿宋" w:eastAsia="仿宋" w:cs="仿宋"/>
                <w:spacing w:val="-15"/>
                <w:sz w:val="25"/>
                <w:szCs w:val="25"/>
              </w:rPr>
              <w:t xml:space="preserve"> </w:t>
            </w:r>
            <w:r>
              <w:rPr>
                <w:rFonts w:hint="eastAsia" w:ascii="仿宋" w:hAnsi="仿宋" w:eastAsia="仿宋" w:cs="仿宋"/>
                <w:spacing w:val="-9"/>
                <w:sz w:val="25"/>
                <w:szCs w:val="25"/>
              </w:rPr>
              <w:t>)</w:t>
            </w:r>
          </w:p>
        </w:tc>
        <w:tc>
          <w:tcPr>
            <w:tcW w:w="5943" w:type="dxa"/>
            <w:vAlign w:val="top"/>
          </w:tcPr>
          <w:p w14:paraId="310E6C1A">
            <w:pPr>
              <w:pStyle w:val="12"/>
              <w:spacing w:before="11" w:line="214" w:lineRule="auto"/>
              <w:ind w:left="131" w:right="194" w:hanging="10"/>
              <w:rPr>
                <w:rFonts w:hint="eastAsia" w:ascii="仿宋" w:hAnsi="仿宋" w:eastAsia="仿宋" w:cs="仿宋"/>
                <w:sz w:val="25"/>
                <w:szCs w:val="25"/>
              </w:rPr>
            </w:pPr>
            <w:r>
              <w:rPr>
                <w:rFonts w:hint="eastAsia" w:ascii="仿宋" w:hAnsi="仿宋" w:eastAsia="仿宋" w:cs="仿宋"/>
                <w:spacing w:val="-1"/>
                <w:sz w:val="25"/>
                <w:szCs w:val="25"/>
                <w:lang w:eastAsia="zh-CN"/>
              </w:rPr>
              <w:t>有</w:t>
            </w:r>
            <w:r>
              <w:rPr>
                <w:rFonts w:hint="eastAsia" w:ascii="仿宋" w:hAnsi="仿宋" w:eastAsia="仿宋" w:cs="仿宋"/>
                <w:spacing w:val="-1"/>
                <w:sz w:val="25"/>
                <w:szCs w:val="25"/>
              </w:rPr>
              <w:t>下列1、2、3项情形之一的，扣30分；有4、5项行</w:t>
            </w:r>
            <w:r>
              <w:rPr>
                <w:rFonts w:hint="eastAsia" w:ascii="仿宋" w:hAnsi="仿宋" w:eastAsia="仿宋" w:cs="仿宋"/>
                <w:spacing w:val="16"/>
                <w:sz w:val="25"/>
                <w:szCs w:val="25"/>
              </w:rPr>
              <w:t xml:space="preserve"> </w:t>
            </w:r>
            <w:r>
              <w:rPr>
                <w:rFonts w:hint="eastAsia" w:ascii="仿宋" w:hAnsi="仿宋" w:eastAsia="仿宋" w:cs="仿宋"/>
                <w:spacing w:val="-1"/>
                <w:sz w:val="25"/>
                <w:szCs w:val="25"/>
              </w:rPr>
              <w:t>为之一的，扣20分：</w:t>
            </w:r>
          </w:p>
          <w:p w14:paraId="23D07DB0">
            <w:pPr>
              <w:pStyle w:val="12"/>
              <w:spacing w:before="1" w:line="191" w:lineRule="auto"/>
              <w:ind w:left="591"/>
              <w:rPr>
                <w:rFonts w:hint="eastAsia" w:ascii="仿宋" w:hAnsi="仿宋" w:eastAsia="仿宋" w:cs="仿宋"/>
                <w:sz w:val="25"/>
                <w:szCs w:val="25"/>
              </w:rPr>
            </w:pPr>
            <w:r>
              <w:rPr>
                <w:rFonts w:hint="eastAsia" w:ascii="仿宋" w:hAnsi="仿宋" w:eastAsia="仿宋" w:cs="仿宋"/>
                <w:spacing w:val="7"/>
                <w:sz w:val="25"/>
                <w:szCs w:val="25"/>
              </w:rPr>
              <w:t>1、在行政诉讼中发生败诉案件的；</w:t>
            </w:r>
          </w:p>
          <w:p w14:paraId="122DD683">
            <w:pPr>
              <w:pStyle w:val="12"/>
              <w:spacing w:line="219" w:lineRule="auto"/>
              <w:jc w:val="right"/>
              <w:rPr>
                <w:rFonts w:hint="eastAsia" w:ascii="仿宋" w:hAnsi="仿宋" w:eastAsia="仿宋" w:cs="仿宋"/>
                <w:sz w:val="25"/>
                <w:szCs w:val="25"/>
              </w:rPr>
            </w:pPr>
            <w:r>
              <w:rPr>
                <w:rFonts w:hint="eastAsia" w:ascii="仿宋" w:hAnsi="仿宋" w:eastAsia="仿宋" w:cs="仿宋"/>
                <w:spacing w:val="-2"/>
                <w:sz w:val="25"/>
                <w:szCs w:val="25"/>
              </w:rPr>
              <w:t>2、在行政复议中被撤销或改变具体行政行为的；</w:t>
            </w:r>
          </w:p>
          <w:p w14:paraId="7214D8B9">
            <w:pPr>
              <w:pStyle w:val="12"/>
              <w:spacing w:before="2" w:line="207" w:lineRule="auto"/>
              <w:ind w:left="591"/>
              <w:rPr>
                <w:rFonts w:hint="eastAsia" w:ascii="仿宋" w:hAnsi="仿宋" w:eastAsia="仿宋" w:cs="仿宋"/>
                <w:sz w:val="25"/>
                <w:szCs w:val="25"/>
              </w:rPr>
            </w:pPr>
            <w:r>
              <w:rPr>
                <w:rFonts w:hint="eastAsia" w:ascii="仿宋" w:hAnsi="仿宋" w:eastAsia="仿宋" w:cs="仿宋"/>
                <w:spacing w:val="8"/>
                <w:sz w:val="25"/>
                <w:szCs w:val="25"/>
              </w:rPr>
              <w:t>3、执法活动受到通报批评的；</w:t>
            </w:r>
          </w:p>
          <w:p w14:paraId="47D9C0B8">
            <w:pPr>
              <w:pStyle w:val="12"/>
              <w:spacing w:before="1" w:line="191" w:lineRule="auto"/>
              <w:ind w:left="591"/>
              <w:rPr>
                <w:rFonts w:hint="eastAsia" w:ascii="仿宋" w:hAnsi="仿宋" w:eastAsia="仿宋" w:cs="仿宋"/>
                <w:sz w:val="25"/>
                <w:szCs w:val="25"/>
              </w:rPr>
            </w:pPr>
            <w:r>
              <w:rPr>
                <w:rFonts w:hint="eastAsia" w:ascii="仿宋" w:hAnsi="仿宋" w:eastAsia="仿宋" w:cs="仿宋"/>
                <w:spacing w:val="9"/>
                <w:sz w:val="25"/>
                <w:szCs w:val="25"/>
              </w:rPr>
              <w:t>4、执法违反法定程序的；</w:t>
            </w:r>
          </w:p>
          <w:p w14:paraId="17E3D56D">
            <w:pPr>
              <w:pStyle w:val="12"/>
              <w:spacing w:line="201" w:lineRule="auto"/>
              <w:ind w:left="101" w:firstLine="479"/>
              <w:rPr>
                <w:rFonts w:hint="eastAsia" w:ascii="仿宋" w:hAnsi="仿宋" w:eastAsia="仿宋" w:cs="仿宋"/>
                <w:sz w:val="25"/>
                <w:szCs w:val="25"/>
                <w:lang w:eastAsia="zh-CN"/>
              </w:rPr>
            </w:pPr>
            <w:r>
              <w:rPr>
                <w:rFonts w:hint="eastAsia" w:ascii="仿宋" w:hAnsi="仿宋" w:eastAsia="仿宋" w:cs="仿宋"/>
                <w:spacing w:val="-1"/>
                <w:sz w:val="25"/>
                <w:szCs w:val="25"/>
              </w:rPr>
              <w:t>5、执法案卷不规范、违法事实不清楚、法</w:t>
            </w:r>
            <w:r>
              <w:rPr>
                <w:rFonts w:hint="eastAsia" w:ascii="仿宋" w:hAnsi="仿宋" w:eastAsia="仿宋" w:cs="仿宋"/>
                <w:spacing w:val="-2"/>
                <w:sz w:val="25"/>
                <w:szCs w:val="25"/>
              </w:rPr>
              <w:t>条运用</w:t>
            </w:r>
            <w:r>
              <w:rPr>
                <w:rFonts w:hint="eastAsia" w:ascii="仿宋" w:hAnsi="仿宋" w:eastAsia="仿宋" w:cs="仿宋"/>
                <w:sz w:val="25"/>
                <w:szCs w:val="25"/>
              </w:rPr>
              <w:t xml:space="preserve"> 不准确或可能在行政诉讼或行政复议过程中造成“败</w:t>
            </w:r>
            <w:r>
              <w:rPr>
                <w:rFonts w:hint="eastAsia" w:ascii="仿宋" w:hAnsi="仿宋" w:eastAsia="仿宋" w:cs="仿宋"/>
                <w:spacing w:val="1"/>
                <w:sz w:val="25"/>
                <w:szCs w:val="25"/>
              </w:rPr>
              <w:t xml:space="preserve"> </w:t>
            </w:r>
            <w:r>
              <w:rPr>
                <w:rFonts w:hint="eastAsia" w:ascii="仿宋" w:hAnsi="仿宋" w:eastAsia="仿宋" w:cs="仿宋"/>
                <w:spacing w:val="5"/>
                <w:sz w:val="25"/>
                <w:szCs w:val="25"/>
              </w:rPr>
              <w:t>诉”后果的</w:t>
            </w:r>
            <w:r>
              <w:rPr>
                <w:rFonts w:hint="eastAsia" w:ascii="仿宋" w:hAnsi="仿宋" w:eastAsia="仿宋" w:cs="仿宋"/>
                <w:spacing w:val="5"/>
                <w:sz w:val="25"/>
                <w:szCs w:val="25"/>
                <w:lang w:eastAsia="zh-CN"/>
              </w:rPr>
              <w:t>。</w:t>
            </w:r>
          </w:p>
        </w:tc>
        <w:tc>
          <w:tcPr>
            <w:tcW w:w="899" w:type="dxa"/>
            <w:vAlign w:val="top"/>
          </w:tcPr>
          <w:p w14:paraId="4DB3A579">
            <w:pPr>
              <w:rPr>
                <w:rFonts w:hint="eastAsia" w:ascii="仿宋" w:hAnsi="仿宋" w:eastAsia="仿宋" w:cs="仿宋"/>
                <w:sz w:val="21"/>
              </w:rPr>
            </w:pPr>
          </w:p>
        </w:tc>
        <w:tc>
          <w:tcPr>
            <w:tcW w:w="854" w:type="dxa"/>
            <w:vAlign w:val="top"/>
          </w:tcPr>
          <w:p w14:paraId="0E7835E5">
            <w:pPr>
              <w:rPr>
                <w:rFonts w:hint="eastAsia" w:ascii="仿宋" w:hAnsi="仿宋" w:eastAsia="仿宋" w:cs="仿宋"/>
                <w:sz w:val="21"/>
              </w:rPr>
            </w:pPr>
          </w:p>
        </w:tc>
      </w:tr>
      <w:tr w14:paraId="77665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1373" w:type="dxa"/>
            <w:vAlign w:val="top"/>
          </w:tcPr>
          <w:p w14:paraId="1DDDCF60">
            <w:pPr>
              <w:pStyle w:val="12"/>
              <w:spacing w:before="103" w:line="219" w:lineRule="auto"/>
              <w:ind w:left="174"/>
              <w:rPr>
                <w:rFonts w:hint="eastAsia" w:ascii="仿宋" w:hAnsi="仿宋" w:eastAsia="仿宋" w:cs="仿宋"/>
                <w:sz w:val="25"/>
                <w:szCs w:val="25"/>
              </w:rPr>
            </w:pPr>
            <w:r>
              <w:rPr>
                <w:rFonts w:hint="eastAsia" w:ascii="仿宋" w:hAnsi="仿宋" w:eastAsia="仿宋" w:cs="仿宋"/>
                <w:spacing w:val="2"/>
                <w:sz w:val="25"/>
                <w:szCs w:val="25"/>
              </w:rPr>
              <w:t>行政执法</w:t>
            </w:r>
          </w:p>
          <w:p w14:paraId="4C28A98C">
            <w:pPr>
              <w:pStyle w:val="12"/>
              <w:spacing w:before="21" w:line="219" w:lineRule="auto"/>
              <w:ind w:left="174"/>
              <w:rPr>
                <w:rFonts w:hint="eastAsia" w:ascii="仿宋" w:hAnsi="仿宋" w:eastAsia="仿宋" w:cs="仿宋"/>
                <w:sz w:val="25"/>
                <w:szCs w:val="25"/>
              </w:rPr>
            </w:pPr>
            <w:r>
              <w:rPr>
                <w:rFonts w:hint="eastAsia" w:ascii="仿宋" w:hAnsi="仿宋" w:eastAsia="仿宋" w:cs="仿宋"/>
                <w:spacing w:val="2"/>
                <w:sz w:val="25"/>
                <w:szCs w:val="25"/>
              </w:rPr>
              <w:t>的社会效</w:t>
            </w:r>
            <w:r>
              <w:rPr>
                <w:rFonts w:hint="eastAsia" w:ascii="仿宋" w:hAnsi="仿宋" w:eastAsia="仿宋" w:cs="仿宋"/>
                <w:spacing w:val="2"/>
                <w:sz w:val="25"/>
                <w:szCs w:val="25"/>
                <w:lang w:eastAsia="zh-CN"/>
              </w:rPr>
              <w:t>应</w:t>
            </w:r>
            <w:r>
              <w:rPr>
                <w:rFonts w:hint="eastAsia" w:ascii="仿宋" w:hAnsi="仿宋" w:eastAsia="仿宋" w:cs="仿宋"/>
                <w:spacing w:val="10"/>
                <w:sz w:val="25"/>
                <w:szCs w:val="25"/>
              </w:rPr>
              <w:t>(30分)</w:t>
            </w:r>
          </w:p>
        </w:tc>
        <w:tc>
          <w:tcPr>
            <w:tcW w:w="5943" w:type="dxa"/>
            <w:vAlign w:val="top"/>
          </w:tcPr>
          <w:p w14:paraId="5FC71EF2">
            <w:pPr>
              <w:pStyle w:val="12"/>
              <w:spacing w:before="43" w:line="206" w:lineRule="auto"/>
              <w:rPr>
                <w:rFonts w:hint="eastAsia" w:ascii="仿宋" w:hAnsi="仿宋" w:eastAsia="仿宋" w:cs="仿宋"/>
                <w:sz w:val="25"/>
                <w:szCs w:val="25"/>
              </w:rPr>
            </w:pPr>
            <w:r>
              <w:rPr>
                <w:rFonts w:hint="eastAsia" w:ascii="仿宋" w:hAnsi="仿宋" w:eastAsia="仿宋" w:cs="仿宋"/>
                <w:spacing w:val="-1"/>
                <w:sz w:val="25"/>
                <w:szCs w:val="25"/>
                <w:lang w:eastAsia="zh-CN"/>
              </w:rPr>
              <w:t>有</w:t>
            </w:r>
            <w:r>
              <w:rPr>
                <w:rFonts w:hint="eastAsia" w:ascii="仿宋" w:hAnsi="仿宋" w:eastAsia="仿宋" w:cs="仿宋"/>
                <w:spacing w:val="-1"/>
                <w:sz w:val="25"/>
                <w:szCs w:val="25"/>
              </w:rPr>
              <w:t>下列情形之一的，扣15分：</w:t>
            </w:r>
          </w:p>
          <w:p w14:paraId="7820AD45">
            <w:pPr>
              <w:pStyle w:val="12"/>
              <w:spacing w:line="199" w:lineRule="auto"/>
              <w:ind w:left="591"/>
              <w:rPr>
                <w:rFonts w:hint="eastAsia" w:ascii="仿宋" w:hAnsi="仿宋" w:eastAsia="仿宋" w:cs="仿宋"/>
                <w:sz w:val="25"/>
                <w:szCs w:val="25"/>
              </w:rPr>
            </w:pPr>
            <w:r>
              <w:rPr>
                <w:rFonts w:hint="eastAsia" w:ascii="仿宋" w:hAnsi="仿宋" w:eastAsia="仿宋" w:cs="仿宋"/>
                <w:spacing w:val="7"/>
                <w:sz w:val="25"/>
                <w:szCs w:val="25"/>
              </w:rPr>
              <w:t>1、没有完成年度行政执法目标的；</w:t>
            </w:r>
          </w:p>
          <w:p w14:paraId="29405C4C">
            <w:pPr>
              <w:pStyle w:val="12"/>
              <w:spacing w:before="1" w:line="191" w:lineRule="auto"/>
              <w:ind w:left="591"/>
              <w:rPr>
                <w:rFonts w:hint="eastAsia" w:ascii="仿宋" w:hAnsi="仿宋" w:eastAsia="仿宋" w:cs="仿宋"/>
                <w:sz w:val="25"/>
                <w:szCs w:val="25"/>
              </w:rPr>
            </w:pPr>
            <w:r>
              <w:rPr>
                <w:rFonts w:hint="eastAsia" w:ascii="仿宋" w:hAnsi="仿宋" w:eastAsia="仿宋" w:cs="仿宋"/>
                <w:spacing w:val="8"/>
                <w:sz w:val="25"/>
                <w:szCs w:val="25"/>
              </w:rPr>
              <w:t>2、公众满意率不足70%的；</w:t>
            </w:r>
          </w:p>
          <w:p w14:paraId="2C32F465">
            <w:pPr>
              <w:pStyle w:val="12"/>
              <w:spacing w:line="196" w:lineRule="auto"/>
              <w:ind w:left="591"/>
              <w:rPr>
                <w:rFonts w:hint="eastAsia" w:ascii="仿宋" w:hAnsi="仿宋" w:eastAsia="仿宋" w:cs="仿宋"/>
                <w:sz w:val="25"/>
                <w:szCs w:val="25"/>
              </w:rPr>
            </w:pPr>
            <w:r>
              <w:rPr>
                <w:rFonts w:hint="eastAsia" w:ascii="仿宋" w:hAnsi="仿宋" w:eastAsia="仿宋" w:cs="仿宋"/>
                <w:spacing w:val="-1"/>
                <w:sz w:val="25"/>
                <w:szCs w:val="25"/>
              </w:rPr>
              <w:t>3、由于执法违法发生行政赔偿案件的。</w:t>
            </w:r>
          </w:p>
        </w:tc>
        <w:tc>
          <w:tcPr>
            <w:tcW w:w="899" w:type="dxa"/>
            <w:vAlign w:val="top"/>
          </w:tcPr>
          <w:p w14:paraId="26964CBD">
            <w:pPr>
              <w:rPr>
                <w:rFonts w:hint="eastAsia" w:ascii="仿宋" w:hAnsi="仿宋" w:eastAsia="仿宋" w:cs="仿宋"/>
                <w:sz w:val="21"/>
              </w:rPr>
            </w:pPr>
          </w:p>
        </w:tc>
        <w:tc>
          <w:tcPr>
            <w:tcW w:w="854" w:type="dxa"/>
            <w:vAlign w:val="top"/>
          </w:tcPr>
          <w:p w14:paraId="2213E414">
            <w:pPr>
              <w:rPr>
                <w:rFonts w:hint="eastAsia" w:ascii="仿宋" w:hAnsi="仿宋" w:eastAsia="仿宋" w:cs="仿宋"/>
                <w:sz w:val="21"/>
              </w:rPr>
            </w:pPr>
          </w:p>
        </w:tc>
      </w:tr>
      <w:tr w14:paraId="071BF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1373" w:type="dxa"/>
            <w:vAlign w:val="top"/>
          </w:tcPr>
          <w:p w14:paraId="691C27A0">
            <w:pPr>
              <w:pStyle w:val="12"/>
              <w:spacing w:before="243" w:line="239" w:lineRule="auto"/>
              <w:ind w:left="144" w:right="196" w:firstLine="30"/>
              <w:rPr>
                <w:rFonts w:hint="eastAsia" w:ascii="仿宋" w:hAnsi="仿宋" w:eastAsia="仿宋" w:cs="仿宋"/>
                <w:sz w:val="25"/>
                <w:szCs w:val="25"/>
              </w:rPr>
            </w:pPr>
            <w:r>
              <w:rPr>
                <w:rFonts w:hint="eastAsia" w:ascii="仿宋" w:hAnsi="仿宋" w:eastAsia="仿宋" w:cs="仿宋"/>
                <w:spacing w:val="-3"/>
                <w:sz w:val="25"/>
                <w:szCs w:val="25"/>
              </w:rPr>
              <w:t>廉洁从政</w:t>
            </w:r>
            <w:r>
              <w:rPr>
                <w:rFonts w:hint="eastAsia" w:ascii="仿宋" w:hAnsi="仿宋" w:eastAsia="仿宋" w:cs="仿宋"/>
                <w:spacing w:val="2"/>
                <w:sz w:val="25"/>
                <w:szCs w:val="25"/>
              </w:rPr>
              <w:t xml:space="preserve"> </w:t>
            </w:r>
            <w:r>
              <w:rPr>
                <w:rFonts w:hint="eastAsia" w:ascii="仿宋" w:hAnsi="仿宋" w:eastAsia="仿宋" w:cs="仿宋"/>
                <w:spacing w:val="10"/>
                <w:sz w:val="25"/>
                <w:szCs w:val="25"/>
              </w:rPr>
              <w:t>(20分)</w:t>
            </w:r>
          </w:p>
        </w:tc>
        <w:tc>
          <w:tcPr>
            <w:tcW w:w="5943" w:type="dxa"/>
            <w:vAlign w:val="top"/>
          </w:tcPr>
          <w:p w14:paraId="73D0BF73">
            <w:pPr>
              <w:pStyle w:val="12"/>
              <w:spacing w:before="24" w:line="207" w:lineRule="auto"/>
              <w:rPr>
                <w:rFonts w:hint="eastAsia" w:ascii="仿宋" w:hAnsi="仿宋" w:eastAsia="仿宋" w:cs="仿宋"/>
                <w:sz w:val="25"/>
                <w:szCs w:val="25"/>
              </w:rPr>
            </w:pPr>
            <w:r>
              <w:rPr>
                <w:rFonts w:hint="eastAsia" w:ascii="仿宋" w:hAnsi="仿宋" w:eastAsia="仿宋" w:cs="仿宋"/>
                <w:spacing w:val="-1"/>
                <w:sz w:val="25"/>
                <w:szCs w:val="25"/>
                <w:lang w:eastAsia="zh-CN"/>
              </w:rPr>
              <w:t>有</w:t>
            </w:r>
            <w:r>
              <w:rPr>
                <w:rFonts w:hint="eastAsia" w:ascii="仿宋" w:hAnsi="仿宋" w:eastAsia="仿宋" w:cs="仿宋"/>
                <w:spacing w:val="-1"/>
                <w:sz w:val="25"/>
                <w:szCs w:val="25"/>
              </w:rPr>
              <w:t>下列情形之一的，扣20分：</w:t>
            </w:r>
          </w:p>
          <w:p w14:paraId="39F38C58">
            <w:pPr>
              <w:pStyle w:val="12"/>
              <w:spacing w:line="191" w:lineRule="auto"/>
              <w:ind w:left="591"/>
              <w:rPr>
                <w:rFonts w:hint="eastAsia" w:ascii="仿宋" w:hAnsi="仿宋" w:eastAsia="仿宋" w:cs="仿宋"/>
                <w:sz w:val="25"/>
                <w:szCs w:val="25"/>
              </w:rPr>
            </w:pPr>
            <w:r>
              <w:rPr>
                <w:rFonts w:hint="eastAsia" w:ascii="仿宋" w:hAnsi="仿宋" w:eastAsia="仿宋" w:cs="仿宋"/>
                <w:spacing w:val="10"/>
                <w:sz w:val="25"/>
                <w:szCs w:val="25"/>
              </w:rPr>
              <w:t>1、向当事人索要财物的；</w:t>
            </w:r>
          </w:p>
          <w:p w14:paraId="084F4AB5">
            <w:pPr>
              <w:pStyle w:val="12"/>
              <w:spacing w:before="1" w:line="206" w:lineRule="auto"/>
              <w:ind w:left="591"/>
              <w:rPr>
                <w:rFonts w:hint="eastAsia" w:ascii="仿宋" w:hAnsi="仿宋" w:eastAsia="仿宋" w:cs="仿宋"/>
                <w:sz w:val="25"/>
                <w:szCs w:val="25"/>
              </w:rPr>
            </w:pPr>
            <w:r>
              <w:rPr>
                <w:rFonts w:hint="eastAsia" w:ascii="仿宋" w:hAnsi="仿宋" w:eastAsia="仿宋" w:cs="仿宋"/>
                <w:spacing w:val="7"/>
                <w:sz w:val="25"/>
                <w:szCs w:val="25"/>
              </w:rPr>
              <w:t>2、野蛮执法、侵害当事人权益的；</w:t>
            </w:r>
          </w:p>
          <w:p w14:paraId="785C66A8">
            <w:pPr>
              <w:pStyle w:val="12"/>
              <w:spacing w:before="1" w:line="195" w:lineRule="auto"/>
              <w:ind w:left="591"/>
              <w:rPr>
                <w:rFonts w:hint="eastAsia" w:ascii="仿宋" w:hAnsi="仿宋" w:eastAsia="仿宋" w:cs="仿宋"/>
                <w:sz w:val="25"/>
                <w:szCs w:val="25"/>
              </w:rPr>
            </w:pPr>
            <w:r>
              <w:rPr>
                <w:rFonts w:hint="eastAsia" w:ascii="仿宋" w:hAnsi="仿宋" w:eastAsia="仿宋" w:cs="仿宋"/>
                <w:sz w:val="25"/>
                <w:szCs w:val="25"/>
              </w:rPr>
              <w:t>3、因违反廉洁自律规定受到党纪政纪处理的。</w:t>
            </w:r>
          </w:p>
        </w:tc>
        <w:tc>
          <w:tcPr>
            <w:tcW w:w="899" w:type="dxa"/>
            <w:vAlign w:val="top"/>
          </w:tcPr>
          <w:p w14:paraId="5001DFF7">
            <w:pPr>
              <w:rPr>
                <w:rFonts w:hint="eastAsia" w:ascii="仿宋" w:hAnsi="仿宋" w:eastAsia="仿宋" w:cs="仿宋"/>
                <w:sz w:val="21"/>
              </w:rPr>
            </w:pPr>
          </w:p>
        </w:tc>
        <w:tc>
          <w:tcPr>
            <w:tcW w:w="854" w:type="dxa"/>
            <w:vAlign w:val="top"/>
          </w:tcPr>
          <w:p w14:paraId="626AE74B">
            <w:pPr>
              <w:rPr>
                <w:rFonts w:hint="eastAsia" w:ascii="仿宋" w:hAnsi="仿宋" w:eastAsia="仿宋" w:cs="仿宋"/>
                <w:sz w:val="21"/>
              </w:rPr>
            </w:pPr>
          </w:p>
        </w:tc>
      </w:tr>
      <w:tr w14:paraId="0E084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1373" w:type="dxa"/>
            <w:vAlign w:val="top"/>
          </w:tcPr>
          <w:p w14:paraId="5EFDD06C">
            <w:pPr>
              <w:spacing w:line="361" w:lineRule="auto"/>
              <w:rPr>
                <w:rFonts w:hint="eastAsia" w:ascii="仿宋" w:hAnsi="仿宋" w:eastAsia="仿宋" w:cs="仿宋"/>
                <w:sz w:val="21"/>
              </w:rPr>
            </w:pPr>
          </w:p>
          <w:p w14:paraId="18BE92C3">
            <w:pPr>
              <w:pStyle w:val="12"/>
              <w:spacing w:before="82" w:line="219" w:lineRule="auto"/>
              <w:ind w:left="174"/>
              <w:rPr>
                <w:rFonts w:hint="eastAsia" w:ascii="仿宋" w:hAnsi="仿宋" w:eastAsia="仿宋" w:cs="仿宋"/>
                <w:sz w:val="25"/>
                <w:szCs w:val="25"/>
              </w:rPr>
            </w:pPr>
            <w:r>
              <w:rPr>
                <w:rFonts w:hint="eastAsia" w:ascii="仿宋" w:hAnsi="仿宋" w:eastAsia="仿宋" w:cs="仿宋"/>
                <w:spacing w:val="2"/>
                <w:sz w:val="25"/>
                <w:szCs w:val="25"/>
              </w:rPr>
              <w:t>奖励加分</w:t>
            </w:r>
          </w:p>
        </w:tc>
        <w:tc>
          <w:tcPr>
            <w:tcW w:w="5943" w:type="dxa"/>
            <w:vAlign w:val="top"/>
          </w:tcPr>
          <w:p w14:paraId="31D5A9BB">
            <w:pPr>
              <w:pStyle w:val="12"/>
              <w:spacing w:before="15" w:line="219" w:lineRule="auto"/>
              <w:rPr>
                <w:rFonts w:hint="eastAsia" w:ascii="仿宋" w:hAnsi="仿宋" w:eastAsia="仿宋" w:cs="仿宋"/>
                <w:sz w:val="25"/>
                <w:szCs w:val="25"/>
              </w:rPr>
            </w:pPr>
            <w:r>
              <w:rPr>
                <w:rFonts w:hint="eastAsia" w:ascii="仿宋" w:hAnsi="仿宋" w:eastAsia="仿宋" w:cs="仿宋"/>
                <w:spacing w:val="-1"/>
                <w:sz w:val="25"/>
                <w:szCs w:val="25"/>
                <w:lang w:eastAsia="zh-CN"/>
              </w:rPr>
              <w:t>有</w:t>
            </w:r>
            <w:r>
              <w:rPr>
                <w:rFonts w:hint="eastAsia" w:ascii="仿宋" w:hAnsi="仿宋" w:eastAsia="仿宋" w:cs="仿宋"/>
                <w:spacing w:val="-1"/>
                <w:sz w:val="25"/>
                <w:szCs w:val="25"/>
              </w:rPr>
              <w:t>下列情形之一的，进行奖励加10分：</w:t>
            </w:r>
          </w:p>
          <w:p w14:paraId="497D2F1A">
            <w:pPr>
              <w:pStyle w:val="12"/>
              <w:spacing w:before="11" w:line="207" w:lineRule="auto"/>
              <w:ind w:left="591" w:hanging="9"/>
              <w:rPr>
                <w:rFonts w:hint="eastAsia" w:ascii="仿宋" w:hAnsi="仿宋" w:eastAsia="仿宋" w:cs="仿宋"/>
                <w:sz w:val="25"/>
                <w:szCs w:val="25"/>
              </w:rPr>
            </w:pPr>
            <w:r>
              <w:rPr>
                <w:rFonts w:hint="eastAsia" w:ascii="仿宋" w:hAnsi="仿宋" w:eastAsia="仿宋" w:cs="仿宋"/>
                <w:spacing w:val="-2"/>
                <w:sz w:val="25"/>
                <w:szCs w:val="25"/>
              </w:rPr>
              <w:t>1、因执法活动取得优异成绩受到上级或有关部门</w:t>
            </w:r>
            <w:r>
              <w:rPr>
                <w:rFonts w:hint="eastAsia" w:ascii="仿宋" w:hAnsi="仿宋" w:eastAsia="仿宋" w:cs="仿宋"/>
                <w:spacing w:val="18"/>
                <w:sz w:val="25"/>
                <w:szCs w:val="25"/>
              </w:rPr>
              <w:t xml:space="preserve"> </w:t>
            </w:r>
            <w:r>
              <w:rPr>
                <w:rFonts w:hint="eastAsia" w:ascii="仿宋" w:hAnsi="仿宋" w:eastAsia="仿宋" w:cs="仿宋"/>
                <w:spacing w:val="28"/>
                <w:sz w:val="25"/>
                <w:szCs w:val="25"/>
              </w:rPr>
              <w:t>表扬的</w:t>
            </w:r>
            <w:r>
              <w:rPr>
                <w:rFonts w:hint="eastAsia" w:ascii="仿宋" w:hAnsi="仿宋" w:eastAsia="仿宋" w:cs="仿宋"/>
                <w:spacing w:val="-60"/>
                <w:sz w:val="25"/>
                <w:szCs w:val="25"/>
              </w:rPr>
              <w:t xml:space="preserve"> </w:t>
            </w:r>
            <w:r>
              <w:rPr>
                <w:rFonts w:hint="eastAsia" w:ascii="仿宋" w:hAnsi="仿宋" w:eastAsia="仿宋" w:cs="仿宋"/>
                <w:spacing w:val="28"/>
                <w:sz w:val="25"/>
                <w:szCs w:val="25"/>
              </w:rPr>
              <w:t>；</w:t>
            </w:r>
          </w:p>
          <w:p w14:paraId="2EA2D525">
            <w:pPr>
              <w:pStyle w:val="12"/>
              <w:spacing w:before="1" w:line="165" w:lineRule="auto"/>
              <w:jc w:val="right"/>
              <w:rPr>
                <w:rFonts w:hint="eastAsia" w:ascii="仿宋" w:hAnsi="仿宋" w:eastAsia="仿宋" w:cs="仿宋"/>
                <w:sz w:val="25"/>
                <w:szCs w:val="25"/>
              </w:rPr>
            </w:pPr>
            <w:r>
              <w:rPr>
                <w:rFonts w:hint="eastAsia" w:ascii="仿宋" w:hAnsi="仿宋" w:eastAsia="仿宋" w:cs="仿宋"/>
                <w:spacing w:val="-1"/>
                <w:sz w:val="25"/>
                <w:szCs w:val="25"/>
              </w:rPr>
              <w:t>2、创造性经验被上级或有关部门采纳、推广的。</w:t>
            </w:r>
          </w:p>
        </w:tc>
        <w:tc>
          <w:tcPr>
            <w:tcW w:w="899" w:type="dxa"/>
            <w:vAlign w:val="top"/>
          </w:tcPr>
          <w:p w14:paraId="210742CE">
            <w:pPr>
              <w:rPr>
                <w:rFonts w:hint="eastAsia" w:ascii="仿宋" w:hAnsi="仿宋" w:eastAsia="仿宋" w:cs="仿宋"/>
                <w:sz w:val="21"/>
              </w:rPr>
            </w:pPr>
          </w:p>
        </w:tc>
        <w:tc>
          <w:tcPr>
            <w:tcW w:w="854" w:type="dxa"/>
            <w:vAlign w:val="top"/>
          </w:tcPr>
          <w:p w14:paraId="29241074">
            <w:pPr>
              <w:rPr>
                <w:rFonts w:hint="eastAsia" w:ascii="仿宋" w:hAnsi="仿宋" w:eastAsia="仿宋" w:cs="仿宋"/>
                <w:sz w:val="21"/>
              </w:rPr>
            </w:pPr>
          </w:p>
        </w:tc>
      </w:tr>
      <w:tr w14:paraId="0AE7C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373" w:type="dxa"/>
            <w:vAlign w:val="top"/>
          </w:tcPr>
          <w:p w14:paraId="23E02704">
            <w:pPr>
              <w:pStyle w:val="12"/>
              <w:spacing w:before="196" w:line="219" w:lineRule="auto"/>
              <w:ind w:left="174"/>
              <w:rPr>
                <w:rFonts w:hint="eastAsia" w:ascii="仿宋" w:hAnsi="仿宋" w:eastAsia="仿宋" w:cs="仿宋"/>
                <w:sz w:val="25"/>
                <w:szCs w:val="25"/>
              </w:rPr>
            </w:pPr>
            <w:r>
              <w:rPr>
                <w:rFonts w:hint="eastAsia" w:ascii="仿宋" w:hAnsi="仿宋" w:eastAsia="仿宋" w:cs="仿宋"/>
                <w:spacing w:val="2"/>
                <w:sz w:val="25"/>
                <w:szCs w:val="25"/>
              </w:rPr>
              <w:t>最后得分</w:t>
            </w:r>
          </w:p>
        </w:tc>
        <w:tc>
          <w:tcPr>
            <w:tcW w:w="7696" w:type="dxa"/>
            <w:gridSpan w:val="3"/>
            <w:vAlign w:val="top"/>
          </w:tcPr>
          <w:p w14:paraId="6F790147">
            <w:pPr>
              <w:rPr>
                <w:rFonts w:hint="eastAsia" w:ascii="仿宋" w:hAnsi="仿宋" w:eastAsia="仿宋" w:cs="仿宋"/>
                <w:sz w:val="21"/>
              </w:rPr>
            </w:pPr>
          </w:p>
        </w:tc>
      </w:tr>
      <w:tr w14:paraId="2DAB8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373" w:type="dxa"/>
            <w:vAlign w:val="top"/>
          </w:tcPr>
          <w:p w14:paraId="65218658">
            <w:pPr>
              <w:pStyle w:val="12"/>
              <w:spacing w:before="16" w:line="217" w:lineRule="auto"/>
              <w:ind w:left="104" w:right="85" w:firstLine="70"/>
              <w:rPr>
                <w:rFonts w:hint="eastAsia" w:ascii="仿宋" w:hAnsi="仿宋" w:eastAsia="仿宋" w:cs="仿宋"/>
                <w:sz w:val="25"/>
                <w:szCs w:val="25"/>
              </w:rPr>
            </w:pPr>
            <w:r>
              <w:rPr>
                <w:rFonts w:hint="eastAsia" w:ascii="仿宋" w:hAnsi="仿宋" w:eastAsia="仿宋" w:cs="仿宋"/>
                <w:spacing w:val="-22"/>
                <w:sz w:val="25"/>
                <w:szCs w:val="25"/>
              </w:rPr>
              <w:t>科</w:t>
            </w:r>
            <w:r>
              <w:rPr>
                <w:rFonts w:hint="eastAsia" w:ascii="仿宋" w:hAnsi="仿宋" w:eastAsia="仿宋" w:cs="仿宋"/>
                <w:spacing w:val="37"/>
                <w:sz w:val="25"/>
                <w:szCs w:val="25"/>
              </w:rPr>
              <w:t xml:space="preserve"> </w:t>
            </w:r>
            <w:r>
              <w:rPr>
                <w:rFonts w:hint="eastAsia" w:ascii="仿宋" w:hAnsi="仿宋" w:eastAsia="仿宋" w:cs="仿宋"/>
                <w:spacing w:val="-22"/>
                <w:sz w:val="25"/>
                <w:szCs w:val="25"/>
              </w:rPr>
              <w:t>室</w:t>
            </w:r>
            <w:r>
              <w:rPr>
                <w:rFonts w:hint="eastAsia" w:ascii="仿宋" w:hAnsi="仿宋" w:eastAsia="仿宋" w:cs="仿宋"/>
                <w:spacing w:val="62"/>
                <w:sz w:val="25"/>
                <w:szCs w:val="25"/>
              </w:rPr>
              <w:t xml:space="preserve"> </w:t>
            </w:r>
            <w:r>
              <w:rPr>
                <w:rFonts w:hint="eastAsia" w:ascii="仿宋" w:hAnsi="仿宋" w:eastAsia="仿宋" w:cs="仿宋"/>
                <w:spacing w:val="-22"/>
                <w:sz w:val="25"/>
                <w:szCs w:val="25"/>
              </w:rPr>
              <w:t>内</w:t>
            </w:r>
            <w:r>
              <w:rPr>
                <w:rFonts w:hint="eastAsia" w:ascii="仿宋" w:hAnsi="仿宋" w:eastAsia="仿宋" w:cs="仿宋"/>
                <w:sz w:val="25"/>
                <w:szCs w:val="25"/>
              </w:rPr>
              <w:t xml:space="preserve"> </w:t>
            </w:r>
            <w:r>
              <w:rPr>
                <w:rFonts w:hint="eastAsia" w:ascii="仿宋" w:hAnsi="仿宋" w:eastAsia="仿宋" w:cs="仿宋"/>
                <w:spacing w:val="-15"/>
                <w:sz w:val="25"/>
                <w:szCs w:val="25"/>
              </w:rPr>
              <w:t>部</w:t>
            </w:r>
            <w:r>
              <w:rPr>
                <w:rFonts w:hint="eastAsia" w:ascii="仿宋" w:hAnsi="仿宋" w:eastAsia="仿宋" w:cs="仿宋"/>
                <w:spacing w:val="110"/>
                <w:sz w:val="25"/>
                <w:szCs w:val="25"/>
              </w:rPr>
              <w:t xml:space="preserve"> </w:t>
            </w:r>
            <w:r>
              <w:rPr>
                <w:rFonts w:hint="eastAsia" w:ascii="仿宋" w:hAnsi="仿宋" w:eastAsia="仿宋" w:cs="仿宋"/>
                <w:spacing w:val="-15"/>
                <w:sz w:val="25"/>
                <w:szCs w:val="25"/>
              </w:rPr>
              <w:t>意</w:t>
            </w:r>
            <w:r>
              <w:rPr>
                <w:rFonts w:hint="eastAsia" w:ascii="仿宋" w:hAnsi="仿宋" w:eastAsia="仿宋" w:cs="仿宋"/>
                <w:spacing w:val="106"/>
                <w:sz w:val="25"/>
                <w:szCs w:val="25"/>
              </w:rPr>
              <w:t xml:space="preserve"> </w:t>
            </w:r>
            <w:r>
              <w:rPr>
                <w:rFonts w:hint="eastAsia" w:ascii="仿宋" w:hAnsi="仿宋" w:eastAsia="仿宋" w:cs="仿宋"/>
                <w:spacing w:val="-15"/>
                <w:sz w:val="25"/>
                <w:szCs w:val="25"/>
              </w:rPr>
              <w:t>见</w:t>
            </w:r>
          </w:p>
        </w:tc>
        <w:tc>
          <w:tcPr>
            <w:tcW w:w="7696" w:type="dxa"/>
            <w:gridSpan w:val="3"/>
            <w:vAlign w:val="top"/>
          </w:tcPr>
          <w:p w14:paraId="07753BE7">
            <w:pPr>
              <w:rPr>
                <w:rFonts w:hint="eastAsia" w:ascii="仿宋" w:hAnsi="仿宋" w:eastAsia="仿宋" w:cs="仿宋"/>
                <w:sz w:val="21"/>
              </w:rPr>
            </w:pPr>
          </w:p>
        </w:tc>
      </w:tr>
      <w:tr w14:paraId="7B41E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1373" w:type="dxa"/>
            <w:vAlign w:val="top"/>
          </w:tcPr>
          <w:p w14:paraId="21178087">
            <w:pPr>
              <w:pStyle w:val="12"/>
              <w:spacing w:before="269" w:line="218" w:lineRule="auto"/>
              <w:ind w:left="124" w:right="173" w:firstLine="50"/>
              <w:jc w:val="both"/>
              <w:rPr>
                <w:rFonts w:hint="eastAsia" w:ascii="仿宋" w:hAnsi="仿宋" w:eastAsia="仿宋" w:cs="仿宋"/>
                <w:sz w:val="25"/>
                <w:szCs w:val="25"/>
              </w:rPr>
            </w:pPr>
            <w:r>
              <w:rPr>
                <w:rFonts w:hint="eastAsia" w:ascii="仿宋" w:hAnsi="仿宋" w:eastAsia="仿宋" w:cs="仿宋"/>
                <w:spacing w:val="3"/>
                <w:sz w:val="25"/>
                <w:szCs w:val="25"/>
              </w:rPr>
              <w:t>评议考核</w:t>
            </w:r>
            <w:r>
              <w:rPr>
                <w:rFonts w:hint="eastAsia" w:ascii="仿宋" w:hAnsi="仿宋" w:eastAsia="仿宋" w:cs="仿宋"/>
                <w:spacing w:val="1"/>
                <w:sz w:val="25"/>
                <w:szCs w:val="25"/>
              </w:rPr>
              <w:t xml:space="preserve"> </w:t>
            </w:r>
            <w:r>
              <w:rPr>
                <w:rFonts w:hint="eastAsia" w:ascii="仿宋" w:hAnsi="仿宋" w:eastAsia="仿宋" w:cs="仿宋"/>
                <w:spacing w:val="10"/>
                <w:sz w:val="25"/>
                <w:szCs w:val="25"/>
              </w:rPr>
              <w:t>领导小组</w:t>
            </w:r>
            <w:r>
              <w:rPr>
                <w:rFonts w:hint="eastAsia" w:ascii="仿宋" w:hAnsi="仿宋" w:eastAsia="仿宋" w:cs="仿宋"/>
                <w:sz w:val="25"/>
                <w:szCs w:val="25"/>
              </w:rPr>
              <w:t xml:space="preserve"> </w:t>
            </w:r>
            <w:r>
              <w:rPr>
                <w:rFonts w:hint="eastAsia" w:ascii="仿宋" w:hAnsi="仿宋" w:eastAsia="仿宋" w:cs="仿宋"/>
                <w:spacing w:val="3"/>
                <w:sz w:val="25"/>
                <w:szCs w:val="25"/>
              </w:rPr>
              <w:t>审核意见</w:t>
            </w:r>
          </w:p>
        </w:tc>
        <w:tc>
          <w:tcPr>
            <w:tcW w:w="7696" w:type="dxa"/>
            <w:gridSpan w:val="3"/>
            <w:vAlign w:val="top"/>
          </w:tcPr>
          <w:p w14:paraId="660FC81C">
            <w:pPr>
              <w:spacing w:line="265" w:lineRule="auto"/>
              <w:rPr>
                <w:rFonts w:hint="eastAsia" w:ascii="仿宋" w:hAnsi="仿宋" w:eastAsia="仿宋" w:cs="仿宋"/>
                <w:sz w:val="21"/>
              </w:rPr>
            </w:pPr>
          </w:p>
          <w:p w14:paraId="1B9478BB">
            <w:pPr>
              <w:spacing w:line="265" w:lineRule="auto"/>
              <w:rPr>
                <w:rFonts w:hint="eastAsia" w:ascii="仿宋" w:hAnsi="仿宋" w:eastAsia="仿宋" w:cs="仿宋"/>
                <w:sz w:val="21"/>
              </w:rPr>
            </w:pPr>
          </w:p>
          <w:p w14:paraId="7D69C92C">
            <w:pPr>
              <w:spacing w:line="265" w:lineRule="auto"/>
              <w:rPr>
                <w:rFonts w:hint="eastAsia" w:ascii="仿宋" w:hAnsi="仿宋" w:eastAsia="仿宋" w:cs="仿宋"/>
                <w:sz w:val="21"/>
              </w:rPr>
            </w:pPr>
          </w:p>
          <w:p w14:paraId="593D9760">
            <w:pPr>
              <w:spacing w:line="265" w:lineRule="auto"/>
              <w:rPr>
                <w:rFonts w:hint="eastAsia" w:ascii="仿宋" w:hAnsi="仿宋" w:eastAsia="仿宋" w:cs="仿宋"/>
                <w:sz w:val="21"/>
              </w:rPr>
            </w:pPr>
          </w:p>
          <w:p w14:paraId="5CCD7485">
            <w:pPr>
              <w:pStyle w:val="12"/>
              <w:spacing w:before="81" w:line="178" w:lineRule="auto"/>
              <w:ind w:left="231"/>
              <w:rPr>
                <w:rFonts w:hint="eastAsia" w:ascii="仿宋" w:hAnsi="仿宋" w:eastAsia="仿宋" w:cs="仿宋"/>
                <w:sz w:val="25"/>
                <w:szCs w:val="25"/>
              </w:rPr>
            </w:pPr>
            <w:r>
              <w:rPr>
                <w:rFonts w:hint="eastAsia" w:ascii="仿宋" w:hAnsi="仿宋" w:eastAsia="仿宋" w:cs="仿宋"/>
                <w:spacing w:val="-1"/>
                <w:sz w:val="25"/>
                <w:szCs w:val="25"/>
              </w:rPr>
              <w:t xml:space="preserve">考评领导小组(组长)签名：                       </w:t>
            </w:r>
            <w:r>
              <w:rPr>
                <w:rFonts w:hint="eastAsia" w:ascii="仿宋" w:hAnsi="仿宋" w:eastAsia="仿宋" w:cs="仿宋"/>
                <w:spacing w:val="-2"/>
                <w:sz w:val="25"/>
                <w:szCs w:val="25"/>
              </w:rPr>
              <w:t xml:space="preserve"> 年</w:t>
            </w:r>
            <w:r>
              <w:rPr>
                <w:rFonts w:hint="eastAsia" w:ascii="仿宋" w:hAnsi="仿宋" w:eastAsia="仿宋" w:cs="仿宋"/>
                <w:spacing w:val="36"/>
                <w:sz w:val="25"/>
                <w:szCs w:val="25"/>
              </w:rPr>
              <w:t xml:space="preserve"> </w:t>
            </w:r>
            <w:r>
              <w:rPr>
                <w:rFonts w:hint="eastAsia" w:ascii="仿宋" w:hAnsi="仿宋" w:eastAsia="仿宋" w:cs="仿宋"/>
                <w:spacing w:val="-2"/>
                <w:sz w:val="25"/>
                <w:szCs w:val="25"/>
              </w:rPr>
              <w:t>月   日</w:t>
            </w:r>
          </w:p>
        </w:tc>
      </w:tr>
      <w:tr w14:paraId="6C420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373" w:type="dxa"/>
            <w:vAlign w:val="top"/>
          </w:tcPr>
          <w:p w14:paraId="4394AFDE">
            <w:pPr>
              <w:pStyle w:val="12"/>
              <w:spacing w:before="130" w:line="231" w:lineRule="auto"/>
              <w:ind w:left="114" w:right="103" w:hanging="10"/>
              <w:rPr>
                <w:rFonts w:hint="eastAsia" w:ascii="仿宋" w:hAnsi="仿宋" w:eastAsia="仿宋" w:cs="仿宋"/>
                <w:sz w:val="25"/>
                <w:szCs w:val="25"/>
              </w:rPr>
            </w:pPr>
            <w:r>
              <w:rPr>
                <w:rFonts w:hint="eastAsia" w:ascii="仿宋" w:hAnsi="仿宋" w:eastAsia="仿宋" w:cs="仿宋"/>
                <w:spacing w:val="-11"/>
                <w:sz w:val="25"/>
                <w:szCs w:val="25"/>
              </w:rPr>
              <w:t>被</w:t>
            </w:r>
            <w:r>
              <w:rPr>
                <w:rFonts w:hint="eastAsia" w:ascii="仿宋" w:hAnsi="仿宋" w:eastAsia="仿宋" w:cs="仿宋"/>
                <w:spacing w:val="92"/>
                <w:sz w:val="25"/>
                <w:szCs w:val="25"/>
              </w:rPr>
              <w:t xml:space="preserve"> </w:t>
            </w:r>
            <w:r>
              <w:rPr>
                <w:rFonts w:hint="eastAsia" w:ascii="仿宋" w:hAnsi="仿宋" w:eastAsia="仿宋" w:cs="仿宋"/>
                <w:spacing w:val="-11"/>
                <w:sz w:val="25"/>
                <w:szCs w:val="25"/>
              </w:rPr>
              <w:t>考</w:t>
            </w:r>
            <w:r>
              <w:rPr>
                <w:rFonts w:hint="eastAsia" w:ascii="仿宋" w:hAnsi="仿宋" w:eastAsia="仿宋" w:cs="仿宋"/>
                <w:spacing w:val="95"/>
                <w:sz w:val="25"/>
                <w:szCs w:val="25"/>
              </w:rPr>
              <w:t xml:space="preserve"> </w:t>
            </w:r>
            <w:r>
              <w:rPr>
                <w:rFonts w:hint="eastAsia" w:ascii="仿宋" w:hAnsi="仿宋" w:eastAsia="仿宋" w:cs="仿宋"/>
                <w:spacing w:val="-11"/>
                <w:sz w:val="25"/>
                <w:szCs w:val="25"/>
              </w:rPr>
              <w:t>核</w:t>
            </w:r>
            <w:r>
              <w:rPr>
                <w:rFonts w:hint="eastAsia" w:ascii="仿宋" w:hAnsi="仿宋" w:eastAsia="仿宋" w:cs="仿宋"/>
                <w:sz w:val="25"/>
                <w:szCs w:val="25"/>
              </w:rPr>
              <w:t xml:space="preserve"> </w:t>
            </w:r>
            <w:r>
              <w:rPr>
                <w:rFonts w:hint="eastAsia" w:ascii="仿宋" w:hAnsi="仿宋" w:eastAsia="仿宋" w:cs="仿宋"/>
                <w:spacing w:val="-14"/>
                <w:sz w:val="25"/>
                <w:szCs w:val="25"/>
              </w:rPr>
              <w:t>人</w:t>
            </w:r>
            <w:r>
              <w:rPr>
                <w:rFonts w:hint="eastAsia" w:ascii="仿宋" w:hAnsi="仿宋" w:eastAsia="仿宋" w:cs="仿宋"/>
                <w:spacing w:val="88"/>
                <w:sz w:val="25"/>
                <w:szCs w:val="25"/>
              </w:rPr>
              <w:t xml:space="preserve"> </w:t>
            </w:r>
            <w:r>
              <w:rPr>
                <w:rFonts w:hint="eastAsia" w:ascii="仿宋" w:hAnsi="仿宋" w:eastAsia="仿宋" w:cs="仿宋"/>
                <w:spacing w:val="-14"/>
                <w:sz w:val="25"/>
                <w:szCs w:val="25"/>
              </w:rPr>
              <w:t>意</w:t>
            </w:r>
            <w:r>
              <w:rPr>
                <w:rFonts w:hint="eastAsia" w:ascii="仿宋" w:hAnsi="仿宋" w:eastAsia="仿宋" w:cs="仿宋"/>
                <w:spacing w:val="86"/>
                <w:sz w:val="25"/>
                <w:szCs w:val="25"/>
              </w:rPr>
              <w:t xml:space="preserve"> </w:t>
            </w:r>
            <w:r>
              <w:rPr>
                <w:rFonts w:hint="eastAsia" w:ascii="仿宋" w:hAnsi="仿宋" w:eastAsia="仿宋" w:cs="仿宋"/>
                <w:spacing w:val="-14"/>
                <w:sz w:val="25"/>
                <w:szCs w:val="25"/>
              </w:rPr>
              <w:t>见</w:t>
            </w:r>
          </w:p>
        </w:tc>
        <w:tc>
          <w:tcPr>
            <w:tcW w:w="7696" w:type="dxa"/>
            <w:gridSpan w:val="3"/>
            <w:vAlign w:val="top"/>
          </w:tcPr>
          <w:p w14:paraId="2D2A4C35">
            <w:pPr>
              <w:spacing w:line="242" w:lineRule="auto"/>
              <w:rPr>
                <w:rFonts w:hint="eastAsia" w:ascii="仿宋" w:hAnsi="仿宋" w:eastAsia="仿宋" w:cs="仿宋"/>
                <w:sz w:val="21"/>
              </w:rPr>
            </w:pPr>
          </w:p>
          <w:p w14:paraId="65DA0C24">
            <w:pPr>
              <w:spacing w:line="242" w:lineRule="auto"/>
              <w:rPr>
                <w:rFonts w:hint="eastAsia" w:ascii="仿宋" w:hAnsi="仿宋" w:eastAsia="仿宋" w:cs="仿宋"/>
                <w:sz w:val="21"/>
              </w:rPr>
            </w:pPr>
          </w:p>
          <w:p w14:paraId="77362345">
            <w:pPr>
              <w:pStyle w:val="12"/>
              <w:spacing w:before="81" w:line="185" w:lineRule="auto"/>
              <w:ind w:left="231"/>
              <w:rPr>
                <w:rFonts w:hint="eastAsia" w:ascii="仿宋" w:hAnsi="仿宋" w:eastAsia="仿宋" w:cs="仿宋"/>
                <w:sz w:val="25"/>
                <w:szCs w:val="25"/>
              </w:rPr>
            </w:pPr>
            <w:r>
              <w:rPr>
                <w:rFonts w:hint="eastAsia" w:ascii="仿宋" w:hAnsi="仿宋" w:eastAsia="仿宋" w:cs="仿宋"/>
                <w:spacing w:val="-4"/>
                <w:sz w:val="25"/>
                <w:szCs w:val="25"/>
              </w:rPr>
              <w:t>责任人：</w:t>
            </w:r>
            <w:r>
              <w:rPr>
                <w:rFonts w:hint="eastAsia" w:ascii="仿宋" w:hAnsi="仿宋" w:eastAsia="仿宋" w:cs="仿宋"/>
                <w:spacing w:val="1"/>
                <w:sz w:val="25"/>
                <w:szCs w:val="25"/>
              </w:rPr>
              <w:t xml:space="preserve">                   </w:t>
            </w:r>
            <w:r>
              <w:rPr>
                <w:rFonts w:hint="eastAsia" w:ascii="仿宋" w:hAnsi="仿宋" w:eastAsia="仿宋" w:cs="仿宋"/>
                <w:sz w:val="25"/>
                <w:szCs w:val="25"/>
              </w:rPr>
              <w:t xml:space="preserve">                     </w:t>
            </w:r>
            <w:r>
              <w:rPr>
                <w:rFonts w:hint="eastAsia" w:ascii="仿宋" w:hAnsi="仿宋" w:eastAsia="仿宋" w:cs="仿宋"/>
                <w:spacing w:val="-4"/>
                <w:position w:val="-1"/>
                <w:sz w:val="25"/>
                <w:szCs w:val="25"/>
              </w:rPr>
              <w:t>年</w:t>
            </w:r>
            <w:r>
              <w:rPr>
                <w:rFonts w:hint="eastAsia" w:ascii="仿宋" w:hAnsi="仿宋" w:eastAsia="仿宋" w:cs="仿宋"/>
                <w:spacing w:val="37"/>
                <w:position w:val="-1"/>
                <w:sz w:val="25"/>
                <w:szCs w:val="25"/>
              </w:rPr>
              <w:t xml:space="preserve"> </w:t>
            </w:r>
            <w:r>
              <w:rPr>
                <w:rFonts w:hint="eastAsia" w:ascii="仿宋" w:hAnsi="仿宋" w:eastAsia="仿宋" w:cs="仿宋"/>
                <w:spacing w:val="-4"/>
                <w:position w:val="-1"/>
                <w:sz w:val="25"/>
                <w:szCs w:val="25"/>
              </w:rPr>
              <w:t>月</w:t>
            </w:r>
            <w:r>
              <w:rPr>
                <w:rFonts w:hint="eastAsia" w:ascii="仿宋" w:hAnsi="仿宋" w:eastAsia="仿宋" w:cs="仿宋"/>
                <w:spacing w:val="41"/>
                <w:position w:val="-1"/>
                <w:sz w:val="25"/>
                <w:szCs w:val="25"/>
              </w:rPr>
              <w:t xml:space="preserve">  </w:t>
            </w:r>
            <w:r>
              <w:rPr>
                <w:rFonts w:hint="eastAsia" w:ascii="仿宋" w:hAnsi="仿宋" w:eastAsia="仿宋" w:cs="仿宋"/>
                <w:spacing w:val="-4"/>
                <w:position w:val="-1"/>
                <w:sz w:val="25"/>
                <w:szCs w:val="25"/>
              </w:rPr>
              <w:t>日</w:t>
            </w:r>
          </w:p>
        </w:tc>
      </w:tr>
      <w:tr w14:paraId="40DC5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trPr>
        <w:tc>
          <w:tcPr>
            <w:tcW w:w="1373" w:type="dxa"/>
            <w:vAlign w:val="top"/>
          </w:tcPr>
          <w:p w14:paraId="07D5C791">
            <w:pPr>
              <w:spacing w:line="356" w:lineRule="auto"/>
              <w:rPr>
                <w:rFonts w:hint="eastAsia" w:ascii="仿宋" w:hAnsi="仿宋" w:eastAsia="仿宋" w:cs="仿宋"/>
                <w:sz w:val="21"/>
              </w:rPr>
            </w:pPr>
          </w:p>
          <w:p w14:paraId="706213A5">
            <w:pPr>
              <w:pStyle w:val="12"/>
              <w:spacing w:before="82" w:line="219" w:lineRule="auto"/>
              <w:ind w:left="174"/>
              <w:rPr>
                <w:rFonts w:hint="eastAsia" w:ascii="仿宋" w:hAnsi="仿宋" w:eastAsia="仿宋" w:cs="仿宋"/>
                <w:sz w:val="25"/>
                <w:szCs w:val="25"/>
              </w:rPr>
            </w:pPr>
            <w:r>
              <w:rPr>
                <w:rFonts w:hint="eastAsia" w:ascii="仿宋" w:hAnsi="仿宋" w:eastAsia="仿宋" w:cs="仿宋"/>
                <w:spacing w:val="3"/>
                <w:sz w:val="25"/>
                <w:szCs w:val="25"/>
              </w:rPr>
              <w:t>复核意见</w:t>
            </w:r>
          </w:p>
        </w:tc>
        <w:tc>
          <w:tcPr>
            <w:tcW w:w="7696" w:type="dxa"/>
            <w:gridSpan w:val="3"/>
            <w:vAlign w:val="top"/>
          </w:tcPr>
          <w:p w14:paraId="440AA0E8">
            <w:pPr>
              <w:spacing w:line="251" w:lineRule="auto"/>
              <w:rPr>
                <w:rFonts w:hint="eastAsia" w:ascii="仿宋" w:hAnsi="仿宋" w:eastAsia="仿宋" w:cs="仿宋"/>
                <w:sz w:val="21"/>
              </w:rPr>
            </w:pPr>
          </w:p>
          <w:p w14:paraId="49DF2574">
            <w:pPr>
              <w:spacing w:line="251" w:lineRule="auto"/>
              <w:rPr>
                <w:rFonts w:hint="eastAsia" w:ascii="仿宋" w:hAnsi="仿宋" w:eastAsia="仿宋" w:cs="仿宋"/>
                <w:sz w:val="21"/>
              </w:rPr>
            </w:pPr>
          </w:p>
          <w:p w14:paraId="48B8E4FF">
            <w:pPr>
              <w:spacing w:line="251" w:lineRule="auto"/>
              <w:rPr>
                <w:rFonts w:hint="eastAsia" w:ascii="仿宋" w:hAnsi="仿宋" w:eastAsia="仿宋" w:cs="仿宋"/>
                <w:sz w:val="21"/>
              </w:rPr>
            </w:pPr>
          </w:p>
          <w:p w14:paraId="7972F3DD">
            <w:pPr>
              <w:pStyle w:val="12"/>
              <w:spacing w:before="81" w:line="188" w:lineRule="auto"/>
              <w:ind w:left="231"/>
              <w:rPr>
                <w:rFonts w:hint="eastAsia" w:ascii="仿宋" w:hAnsi="仿宋" w:eastAsia="仿宋" w:cs="仿宋"/>
                <w:sz w:val="25"/>
                <w:szCs w:val="25"/>
              </w:rPr>
            </w:pPr>
            <w:r>
              <w:rPr>
                <w:rFonts w:hint="eastAsia" w:ascii="仿宋" w:hAnsi="仿宋" w:eastAsia="仿宋" w:cs="仿宋"/>
                <w:spacing w:val="-4"/>
                <w:sz w:val="25"/>
                <w:szCs w:val="25"/>
              </w:rPr>
              <w:t>复</w:t>
            </w:r>
            <w:r>
              <w:rPr>
                <w:rFonts w:hint="eastAsia" w:ascii="仿宋" w:hAnsi="仿宋" w:eastAsia="仿宋" w:cs="仿宋"/>
                <w:spacing w:val="-4"/>
                <w:sz w:val="25"/>
                <w:szCs w:val="25"/>
                <w:lang w:eastAsia="zh-CN"/>
              </w:rPr>
              <w:t>核</w:t>
            </w:r>
            <w:r>
              <w:rPr>
                <w:rFonts w:hint="eastAsia" w:ascii="仿宋" w:hAnsi="仿宋" w:eastAsia="仿宋" w:cs="仿宋"/>
                <w:spacing w:val="-4"/>
                <w:sz w:val="25"/>
                <w:szCs w:val="25"/>
              </w:rPr>
              <w:t>者：</w:t>
            </w:r>
            <w:r>
              <w:rPr>
                <w:rFonts w:hint="eastAsia" w:ascii="仿宋" w:hAnsi="仿宋" w:eastAsia="仿宋" w:cs="仿宋"/>
                <w:spacing w:val="1"/>
                <w:sz w:val="25"/>
                <w:szCs w:val="25"/>
              </w:rPr>
              <w:t xml:space="preserve">                   </w:t>
            </w:r>
            <w:r>
              <w:rPr>
                <w:rFonts w:hint="eastAsia" w:ascii="仿宋" w:hAnsi="仿宋" w:eastAsia="仿宋" w:cs="仿宋"/>
                <w:sz w:val="25"/>
                <w:szCs w:val="25"/>
              </w:rPr>
              <w:t xml:space="preserve">                     </w:t>
            </w:r>
            <w:r>
              <w:rPr>
                <w:rFonts w:hint="eastAsia" w:ascii="仿宋" w:hAnsi="仿宋" w:eastAsia="仿宋" w:cs="仿宋"/>
                <w:spacing w:val="-4"/>
                <w:position w:val="1"/>
                <w:sz w:val="25"/>
                <w:szCs w:val="25"/>
              </w:rPr>
              <w:t>年</w:t>
            </w:r>
            <w:r>
              <w:rPr>
                <w:rFonts w:hint="eastAsia" w:ascii="仿宋" w:hAnsi="仿宋" w:eastAsia="仿宋" w:cs="仿宋"/>
                <w:spacing w:val="45"/>
                <w:position w:val="1"/>
                <w:sz w:val="25"/>
                <w:szCs w:val="25"/>
              </w:rPr>
              <w:t xml:space="preserve"> </w:t>
            </w:r>
            <w:r>
              <w:rPr>
                <w:rFonts w:hint="eastAsia" w:ascii="仿宋" w:hAnsi="仿宋" w:eastAsia="仿宋" w:cs="仿宋"/>
                <w:spacing w:val="-4"/>
                <w:position w:val="1"/>
                <w:sz w:val="25"/>
                <w:szCs w:val="25"/>
              </w:rPr>
              <w:t>月</w:t>
            </w:r>
            <w:r>
              <w:rPr>
                <w:rFonts w:hint="eastAsia" w:ascii="仿宋" w:hAnsi="仿宋" w:eastAsia="仿宋" w:cs="仿宋"/>
                <w:spacing w:val="80"/>
                <w:position w:val="1"/>
                <w:sz w:val="25"/>
                <w:szCs w:val="25"/>
              </w:rPr>
              <w:t xml:space="preserve"> </w:t>
            </w:r>
            <w:r>
              <w:rPr>
                <w:rFonts w:hint="eastAsia" w:ascii="仿宋" w:hAnsi="仿宋" w:eastAsia="仿宋" w:cs="仿宋"/>
                <w:spacing w:val="-4"/>
                <w:position w:val="1"/>
                <w:sz w:val="25"/>
                <w:szCs w:val="25"/>
              </w:rPr>
              <w:t>日</w:t>
            </w:r>
          </w:p>
        </w:tc>
      </w:tr>
    </w:tbl>
    <w:p w14:paraId="7A35E708">
      <w:pPr>
        <w:spacing w:before="145" w:line="230" w:lineRule="auto"/>
        <w:ind w:left="84"/>
        <w:rPr>
          <w:rFonts w:hint="eastAsia" w:ascii="仿宋" w:hAnsi="仿宋" w:eastAsia="仿宋" w:cs="仿宋"/>
          <w:sz w:val="32"/>
          <w:szCs w:val="32"/>
        </w:rPr>
      </w:pPr>
      <w:r>
        <w:rPr>
          <w:rFonts w:hint="eastAsia" w:ascii="仿宋" w:hAnsi="仿宋" w:eastAsia="仿宋" w:cs="仿宋"/>
          <w:spacing w:val="-5"/>
          <w:position w:val="1"/>
          <w:sz w:val="32"/>
          <w:szCs w:val="32"/>
        </w:rPr>
        <w:t xml:space="preserve">考核者：                                </w:t>
      </w:r>
      <w:r>
        <w:rPr>
          <w:rFonts w:hint="eastAsia" w:ascii="仿宋" w:hAnsi="仿宋" w:eastAsia="仿宋" w:cs="仿宋"/>
          <w:spacing w:val="-5"/>
          <w:position w:val="-1"/>
          <w:sz w:val="32"/>
          <w:szCs w:val="32"/>
        </w:rPr>
        <w:t>填表者：</w:t>
      </w:r>
    </w:p>
    <w:p w14:paraId="04CB8937">
      <w:pPr>
        <w:spacing w:line="230" w:lineRule="auto"/>
        <w:rPr>
          <w:rFonts w:hint="eastAsia" w:ascii="仿宋" w:hAnsi="仿宋" w:eastAsia="仿宋" w:cs="仿宋"/>
          <w:sz w:val="32"/>
          <w:szCs w:val="32"/>
        </w:rPr>
        <w:sectPr>
          <w:footerReference r:id="rId14" w:type="default"/>
          <w:pgSz w:w="11910" w:h="16850"/>
          <w:pgMar w:top="1432" w:right="1145" w:bottom="1115" w:left="1685" w:header="0" w:footer="989" w:gutter="0"/>
          <w:pgNumType w:fmt="decimal"/>
          <w:cols w:space="720" w:num="1"/>
        </w:sectPr>
      </w:pPr>
    </w:p>
    <w:p w14:paraId="1A609AD1">
      <w:pPr>
        <w:spacing w:before="49" w:line="219" w:lineRule="auto"/>
        <w:ind w:left="154"/>
        <w:rPr>
          <w:rFonts w:ascii="宋体" w:hAnsi="宋体" w:eastAsia="宋体" w:cs="宋体"/>
          <w:sz w:val="25"/>
          <w:szCs w:val="25"/>
        </w:rPr>
      </w:pPr>
      <w:r>
        <w:rPr>
          <w:rFonts w:ascii="宋体" w:hAnsi="宋体" w:eastAsia="宋体" w:cs="宋体"/>
          <w:spacing w:val="-17"/>
          <w:sz w:val="25"/>
          <w:szCs w:val="25"/>
        </w:rPr>
        <w:t>附表二：</w:t>
      </w:r>
    </w:p>
    <w:p w14:paraId="642AFA17">
      <w:pPr>
        <w:spacing w:before="128" w:line="238" w:lineRule="auto"/>
        <w:ind w:left="2111" w:right="2580" w:firstLine="83"/>
        <w:rPr>
          <w:rFonts w:ascii="宋体" w:hAnsi="宋体" w:eastAsia="宋体" w:cs="宋体"/>
          <w:sz w:val="44"/>
          <w:szCs w:val="44"/>
        </w:rPr>
      </w:pPr>
      <w:r>
        <w:rPr>
          <w:rFonts w:ascii="宋体" w:hAnsi="宋体" w:eastAsia="宋体" w:cs="宋体"/>
          <w:spacing w:val="-7"/>
          <w:sz w:val="44"/>
          <w:szCs w:val="44"/>
        </w:rPr>
        <w:t>(</w:t>
      </w:r>
      <w:r>
        <w:rPr>
          <w:rFonts w:ascii="宋体" w:hAnsi="宋体" w:eastAsia="宋体" w:cs="宋体"/>
          <w:spacing w:val="52"/>
          <w:sz w:val="44"/>
          <w:szCs w:val="44"/>
        </w:rPr>
        <w:t xml:space="preserve">   </w:t>
      </w:r>
      <w:r>
        <w:rPr>
          <w:rFonts w:ascii="宋体" w:hAnsi="宋体" w:eastAsia="宋体" w:cs="宋体"/>
          <w:b/>
          <w:bCs/>
          <w:spacing w:val="-7"/>
          <w:sz w:val="44"/>
          <w:szCs w:val="44"/>
        </w:rPr>
        <w:t>)年度各职能部门</w:t>
      </w:r>
      <w:r>
        <w:rPr>
          <w:rFonts w:ascii="宋体" w:hAnsi="宋体" w:eastAsia="宋体" w:cs="宋体"/>
          <w:spacing w:val="2"/>
          <w:sz w:val="44"/>
          <w:szCs w:val="44"/>
        </w:rPr>
        <w:t xml:space="preserve"> </w:t>
      </w:r>
      <w:r>
        <w:rPr>
          <w:rFonts w:ascii="宋体" w:hAnsi="宋体" w:eastAsia="宋体" w:cs="宋体"/>
          <w:b/>
          <w:bCs/>
          <w:spacing w:val="-5"/>
          <w:sz w:val="44"/>
          <w:szCs w:val="44"/>
        </w:rPr>
        <w:t>行政执法责任制考核表</w:t>
      </w:r>
    </w:p>
    <w:p w14:paraId="0926ACBE">
      <w:pPr>
        <w:spacing w:before="173" w:line="232" w:lineRule="auto"/>
        <w:ind w:left="84"/>
        <w:rPr>
          <w:rFonts w:ascii="仿宋" w:hAnsi="仿宋" w:eastAsia="仿宋" w:cs="仿宋"/>
          <w:spacing w:val="-5"/>
          <w:position w:val="1"/>
          <w:sz w:val="28"/>
          <w:szCs w:val="28"/>
        </w:rPr>
      </w:pPr>
      <w:r>
        <w:rPr>
          <w:rFonts w:ascii="仿宋" w:hAnsi="仿宋" w:eastAsia="仿宋" w:cs="仿宋"/>
          <w:spacing w:val="-5"/>
          <w:position w:val="1"/>
          <w:sz w:val="28"/>
          <w:szCs w:val="28"/>
        </w:rPr>
        <w:t xml:space="preserve">责任科室：      </w:t>
      </w:r>
      <w:r>
        <w:rPr>
          <w:rFonts w:hint="eastAsia" w:ascii="仿宋" w:hAnsi="仿宋" w:eastAsia="仿宋" w:cs="仿宋"/>
          <w:spacing w:val="-5"/>
          <w:position w:val="1"/>
          <w:sz w:val="28"/>
          <w:szCs w:val="28"/>
          <w:lang w:val="en-US" w:eastAsia="zh-CN"/>
        </w:rPr>
        <w:t xml:space="preserve">     </w:t>
      </w:r>
      <w:r>
        <w:rPr>
          <w:rFonts w:ascii="仿宋" w:hAnsi="仿宋" w:eastAsia="仿宋" w:cs="仿宋"/>
          <w:spacing w:val="-5"/>
          <w:position w:val="1"/>
          <w:sz w:val="28"/>
          <w:szCs w:val="28"/>
        </w:rPr>
        <w:t xml:space="preserve">                             年 月  日</w:t>
      </w:r>
    </w:p>
    <w:p w14:paraId="3B42C292">
      <w:pPr>
        <w:spacing w:line="110" w:lineRule="exact"/>
      </w:pPr>
    </w:p>
    <w:tbl>
      <w:tblPr>
        <w:tblStyle w:val="11"/>
        <w:tblW w:w="90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3"/>
        <w:gridCol w:w="4425"/>
        <w:gridCol w:w="1078"/>
        <w:gridCol w:w="899"/>
        <w:gridCol w:w="864"/>
      </w:tblGrid>
      <w:tr w14:paraId="3FB7F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813" w:type="dxa"/>
            <w:vAlign w:val="top"/>
          </w:tcPr>
          <w:p w14:paraId="208C68E5">
            <w:pPr>
              <w:pStyle w:val="12"/>
              <w:spacing w:before="168" w:line="219" w:lineRule="auto"/>
              <w:ind w:right="13"/>
              <w:jc w:val="right"/>
              <w:rPr>
                <w:rFonts w:hint="eastAsia" w:ascii="仿宋" w:hAnsi="仿宋" w:eastAsia="仿宋" w:cs="仿宋"/>
                <w:sz w:val="28"/>
                <w:szCs w:val="28"/>
              </w:rPr>
            </w:pPr>
            <w:r>
              <w:rPr>
                <w:rFonts w:hint="eastAsia" w:ascii="仿宋" w:hAnsi="仿宋" w:eastAsia="仿宋" w:cs="仿宋"/>
                <w:spacing w:val="-12"/>
                <w:sz w:val="28"/>
                <w:szCs w:val="28"/>
              </w:rPr>
              <w:t>考</w:t>
            </w:r>
            <w:r>
              <w:rPr>
                <w:rFonts w:hint="eastAsia" w:ascii="仿宋" w:hAnsi="仿宋" w:eastAsia="仿宋" w:cs="仿宋"/>
                <w:spacing w:val="-39"/>
                <w:sz w:val="28"/>
                <w:szCs w:val="28"/>
              </w:rPr>
              <w:t xml:space="preserve"> </w:t>
            </w:r>
            <w:r>
              <w:rPr>
                <w:rFonts w:hint="eastAsia" w:ascii="仿宋" w:hAnsi="仿宋" w:eastAsia="仿宋" w:cs="仿宋"/>
                <w:spacing w:val="-12"/>
                <w:sz w:val="28"/>
                <w:szCs w:val="28"/>
              </w:rPr>
              <w:t>核</w:t>
            </w:r>
            <w:r>
              <w:rPr>
                <w:rFonts w:hint="eastAsia" w:ascii="仿宋" w:hAnsi="仿宋" w:eastAsia="仿宋" w:cs="仿宋"/>
                <w:spacing w:val="-38"/>
                <w:sz w:val="28"/>
                <w:szCs w:val="28"/>
              </w:rPr>
              <w:t xml:space="preserve"> </w:t>
            </w:r>
            <w:r>
              <w:rPr>
                <w:rFonts w:hint="eastAsia" w:ascii="仿宋" w:hAnsi="仿宋" w:eastAsia="仿宋" w:cs="仿宋"/>
                <w:spacing w:val="-12"/>
                <w:sz w:val="28"/>
                <w:szCs w:val="28"/>
              </w:rPr>
              <w:t>项</w:t>
            </w:r>
            <w:r>
              <w:rPr>
                <w:rFonts w:hint="eastAsia" w:ascii="仿宋" w:hAnsi="仿宋" w:eastAsia="仿宋" w:cs="仿宋"/>
                <w:spacing w:val="18"/>
                <w:sz w:val="28"/>
                <w:szCs w:val="28"/>
              </w:rPr>
              <w:t xml:space="preserve"> </w:t>
            </w:r>
            <w:r>
              <w:rPr>
                <w:rFonts w:hint="eastAsia" w:ascii="仿宋" w:hAnsi="仿宋" w:eastAsia="仿宋" w:cs="仿宋"/>
                <w:spacing w:val="-12"/>
                <w:sz w:val="28"/>
                <w:szCs w:val="28"/>
              </w:rPr>
              <w:t>目</w:t>
            </w:r>
          </w:p>
        </w:tc>
        <w:tc>
          <w:tcPr>
            <w:tcW w:w="4425" w:type="dxa"/>
            <w:vAlign w:val="top"/>
          </w:tcPr>
          <w:p w14:paraId="65CDD579">
            <w:pPr>
              <w:pStyle w:val="12"/>
              <w:spacing w:before="168" w:line="219" w:lineRule="auto"/>
              <w:ind w:left="382"/>
              <w:rPr>
                <w:rFonts w:hint="eastAsia" w:ascii="仿宋" w:hAnsi="仿宋" w:eastAsia="仿宋" w:cs="仿宋"/>
                <w:sz w:val="28"/>
                <w:szCs w:val="28"/>
              </w:rPr>
            </w:pPr>
            <w:r>
              <w:rPr>
                <w:rFonts w:hint="eastAsia" w:ascii="仿宋" w:hAnsi="仿宋" w:eastAsia="仿宋" w:cs="仿宋"/>
                <w:spacing w:val="-20"/>
                <w:sz w:val="28"/>
                <w:szCs w:val="28"/>
              </w:rPr>
              <w:t>各</w:t>
            </w:r>
            <w:r>
              <w:rPr>
                <w:rFonts w:hint="eastAsia" w:ascii="仿宋" w:hAnsi="仿宋" w:eastAsia="仿宋" w:cs="仿宋"/>
                <w:spacing w:val="39"/>
                <w:sz w:val="28"/>
                <w:szCs w:val="28"/>
              </w:rPr>
              <w:t xml:space="preserve"> </w:t>
            </w:r>
            <w:r>
              <w:rPr>
                <w:rFonts w:hint="eastAsia" w:ascii="仿宋" w:hAnsi="仿宋" w:eastAsia="仿宋" w:cs="仿宋"/>
                <w:spacing w:val="-20"/>
                <w:sz w:val="28"/>
                <w:szCs w:val="28"/>
              </w:rPr>
              <w:t>考</w:t>
            </w:r>
            <w:r>
              <w:rPr>
                <w:rFonts w:hint="eastAsia" w:ascii="仿宋" w:hAnsi="仿宋" w:eastAsia="仿宋" w:cs="仿宋"/>
                <w:spacing w:val="37"/>
                <w:sz w:val="28"/>
                <w:szCs w:val="28"/>
              </w:rPr>
              <w:t xml:space="preserve"> </w:t>
            </w:r>
            <w:r>
              <w:rPr>
                <w:rFonts w:hint="eastAsia" w:ascii="仿宋" w:hAnsi="仿宋" w:eastAsia="仿宋" w:cs="仿宋"/>
                <w:spacing w:val="-20"/>
                <w:sz w:val="28"/>
                <w:szCs w:val="28"/>
              </w:rPr>
              <w:t>核</w:t>
            </w:r>
            <w:r>
              <w:rPr>
                <w:rFonts w:hint="eastAsia" w:ascii="仿宋" w:hAnsi="仿宋" w:eastAsia="仿宋" w:cs="仿宋"/>
                <w:spacing w:val="73"/>
                <w:sz w:val="28"/>
                <w:szCs w:val="28"/>
              </w:rPr>
              <w:t xml:space="preserve"> </w:t>
            </w:r>
            <w:r>
              <w:rPr>
                <w:rFonts w:hint="eastAsia" w:ascii="仿宋" w:hAnsi="仿宋" w:eastAsia="仿宋" w:cs="仿宋"/>
                <w:spacing w:val="-20"/>
                <w:sz w:val="28"/>
                <w:szCs w:val="28"/>
              </w:rPr>
              <w:t>内</w:t>
            </w:r>
            <w:r>
              <w:rPr>
                <w:rFonts w:hint="eastAsia" w:ascii="仿宋" w:hAnsi="仿宋" w:eastAsia="仿宋" w:cs="仿宋"/>
                <w:spacing w:val="38"/>
                <w:sz w:val="28"/>
                <w:szCs w:val="28"/>
              </w:rPr>
              <w:t xml:space="preserve"> </w:t>
            </w:r>
            <w:r>
              <w:rPr>
                <w:rFonts w:hint="eastAsia" w:ascii="仿宋" w:hAnsi="仿宋" w:eastAsia="仿宋" w:cs="仿宋"/>
                <w:spacing w:val="-20"/>
                <w:sz w:val="28"/>
                <w:szCs w:val="28"/>
              </w:rPr>
              <w:t>容</w:t>
            </w:r>
            <w:r>
              <w:rPr>
                <w:rFonts w:hint="eastAsia" w:ascii="仿宋" w:hAnsi="仿宋" w:eastAsia="仿宋" w:cs="仿宋"/>
                <w:spacing w:val="42"/>
                <w:sz w:val="28"/>
                <w:szCs w:val="28"/>
              </w:rPr>
              <w:t xml:space="preserve"> </w:t>
            </w:r>
            <w:r>
              <w:rPr>
                <w:rFonts w:hint="eastAsia" w:ascii="仿宋" w:hAnsi="仿宋" w:eastAsia="仿宋" w:cs="仿宋"/>
                <w:spacing w:val="-20"/>
                <w:sz w:val="28"/>
                <w:szCs w:val="28"/>
              </w:rPr>
              <w:t>总</w:t>
            </w:r>
            <w:r>
              <w:rPr>
                <w:rFonts w:hint="eastAsia" w:ascii="仿宋" w:hAnsi="仿宋" w:eastAsia="仿宋" w:cs="仿宋"/>
                <w:spacing w:val="20"/>
                <w:sz w:val="28"/>
                <w:szCs w:val="28"/>
              </w:rPr>
              <w:t xml:space="preserve">  </w:t>
            </w:r>
            <w:r>
              <w:rPr>
                <w:rFonts w:hint="eastAsia" w:ascii="仿宋" w:hAnsi="仿宋" w:eastAsia="仿宋" w:cs="仿宋"/>
                <w:spacing w:val="-20"/>
                <w:sz w:val="28"/>
                <w:szCs w:val="28"/>
              </w:rPr>
              <w:t>分</w:t>
            </w:r>
          </w:p>
        </w:tc>
        <w:tc>
          <w:tcPr>
            <w:tcW w:w="1078" w:type="dxa"/>
            <w:vAlign w:val="top"/>
          </w:tcPr>
          <w:p w14:paraId="51B392A4">
            <w:pPr>
              <w:pStyle w:val="12"/>
              <w:spacing w:before="16" w:line="181" w:lineRule="auto"/>
              <w:ind w:left="347" w:right="55"/>
              <w:rPr>
                <w:rFonts w:hint="eastAsia" w:ascii="仿宋" w:hAnsi="仿宋" w:eastAsia="仿宋" w:cs="仿宋"/>
                <w:sz w:val="28"/>
                <w:szCs w:val="28"/>
              </w:rPr>
            </w:pPr>
            <w:r>
              <w:rPr>
                <w:rFonts w:hint="eastAsia" w:ascii="仿宋" w:hAnsi="仿宋" w:eastAsia="仿宋" w:cs="仿宋"/>
                <w:spacing w:val="16"/>
                <w:sz w:val="28"/>
                <w:szCs w:val="28"/>
              </w:rPr>
              <w:t>得分</w:t>
            </w:r>
            <w:r>
              <w:rPr>
                <w:rFonts w:hint="eastAsia" w:ascii="仿宋" w:hAnsi="仿宋" w:eastAsia="仿宋" w:cs="仿宋"/>
                <w:sz w:val="28"/>
                <w:szCs w:val="28"/>
              </w:rPr>
              <w:t xml:space="preserve"> </w:t>
            </w:r>
            <w:r>
              <w:rPr>
                <w:rFonts w:hint="eastAsia" w:ascii="仿宋" w:hAnsi="仿宋" w:eastAsia="仿宋" w:cs="仿宋"/>
                <w:spacing w:val="22"/>
                <w:sz w:val="28"/>
                <w:szCs w:val="28"/>
              </w:rPr>
              <w:t>之和</w:t>
            </w:r>
          </w:p>
        </w:tc>
        <w:tc>
          <w:tcPr>
            <w:tcW w:w="899" w:type="dxa"/>
            <w:vAlign w:val="top"/>
          </w:tcPr>
          <w:p w14:paraId="485FDE19">
            <w:pPr>
              <w:pStyle w:val="12"/>
              <w:spacing w:before="19" w:line="180" w:lineRule="auto"/>
              <w:ind w:left="288" w:right="107" w:hanging="160"/>
              <w:rPr>
                <w:rFonts w:hint="eastAsia" w:ascii="仿宋" w:hAnsi="仿宋" w:eastAsia="仿宋" w:cs="仿宋"/>
                <w:sz w:val="28"/>
                <w:szCs w:val="28"/>
              </w:rPr>
            </w:pPr>
            <w:r>
              <w:rPr>
                <w:rFonts w:hint="eastAsia" w:ascii="仿宋" w:hAnsi="仿宋" w:eastAsia="仿宋" w:cs="仿宋"/>
                <w:spacing w:val="16"/>
                <w:sz w:val="28"/>
                <w:szCs w:val="28"/>
              </w:rPr>
              <w:t>岗位</w:t>
            </w:r>
            <w:r>
              <w:rPr>
                <w:rFonts w:hint="eastAsia" w:ascii="仿宋" w:hAnsi="仿宋" w:eastAsia="仿宋" w:cs="仿宋"/>
                <w:sz w:val="28"/>
                <w:szCs w:val="28"/>
              </w:rPr>
              <w:t xml:space="preserve"> 数</w:t>
            </w:r>
          </w:p>
        </w:tc>
        <w:tc>
          <w:tcPr>
            <w:tcW w:w="864" w:type="dxa"/>
            <w:vAlign w:val="top"/>
          </w:tcPr>
          <w:p w14:paraId="41B677DD">
            <w:pPr>
              <w:pStyle w:val="12"/>
              <w:spacing w:before="19" w:line="180" w:lineRule="auto"/>
              <w:ind w:left="109" w:right="83"/>
              <w:rPr>
                <w:rFonts w:hint="eastAsia" w:ascii="仿宋" w:hAnsi="仿宋" w:eastAsia="仿宋" w:cs="仿宋"/>
                <w:sz w:val="28"/>
                <w:szCs w:val="28"/>
              </w:rPr>
            </w:pPr>
            <w:r>
              <w:rPr>
                <w:rFonts w:hint="eastAsia" w:ascii="仿宋" w:hAnsi="仿宋" w:eastAsia="仿宋" w:cs="仿宋"/>
                <w:spacing w:val="20"/>
                <w:sz w:val="28"/>
                <w:szCs w:val="28"/>
              </w:rPr>
              <w:t>平均</w:t>
            </w:r>
            <w:r>
              <w:rPr>
                <w:rFonts w:hint="eastAsia" w:ascii="仿宋" w:hAnsi="仿宋" w:eastAsia="仿宋" w:cs="仿宋"/>
                <w:sz w:val="28"/>
                <w:szCs w:val="28"/>
              </w:rPr>
              <w:t xml:space="preserve"> </w:t>
            </w:r>
            <w:r>
              <w:rPr>
                <w:rFonts w:hint="eastAsia" w:ascii="仿宋" w:hAnsi="仿宋" w:eastAsia="仿宋" w:cs="仿宋"/>
                <w:spacing w:val="16"/>
                <w:sz w:val="28"/>
                <w:szCs w:val="28"/>
              </w:rPr>
              <w:t>得分</w:t>
            </w:r>
          </w:p>
        </w:tc>
      </w:tr>
      <w:tr w14:paraId="49C2E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813" w:type="dxa"/>
            <w:vAlign w:val="top"/>
          </w:tcPr>
          <w:p w14:paraId="34E22A84">
            <w:pPr>
              <w:pStyle w:val="12"/>
              <w:spacing w:before="172" w:line="219" w:lineRule="auto"/>
              <w:ind w:left="95"/>
              <w:rPr>
                <w:rFonts w:hint="eastAsia" w:ascii="仿宋" w:hAnsi="仿宋" w:eastAsia="仿宋" w:cs="仿宋"/>
                <w:sz w:val="28"/>
                <w:szCs w:val="28"/>
              </w:rPr>
            </w:pPr>
            <w:r>
              <w:rPr>
                <w:rFonts w:hint="eastAsia" w:ascii="仿宋" w:hAnsi="仿宋" w:eastAsia="仿宋" w:cs="仿宋"/>
                <w:spacing w:val="3"/>
                <w:sz w:val="28"/>
                <w:szCs w:val="28"/>
              </w:rPr>
              <w:t>依法履行职</w:t>
            </w:r>
          </w:p>
          <w:p w14:paraId="7768FD09">
            <w:pPr>
              <w:pStyle w:val="12"/>
              <w:spacing w:before="243" w:line="220" w:lineRule="auto"/>
              <w:ind w:left="254"/>
              <w:rPr>
                <w:rFonts w:hint="eastAsia" w:ascii="仿宋" w:hAnsi="仿宋" w:eastAsia="仿宋" w:cs="仿宋"/>
                <w:sz w:val="28"/>
                <w:szCs w:val="28"/>
              </w:rPr>
            </w:pPr>
            <w:r>
              <w:rPr>
                <w:rFonts w:hint="eastAsia" w:ascii="仿宋" w:hAnsi="仿宋" w:eastAsia="仿宋" w:cs="仿宋"/>
                <w:spacing w:val="11"/>
                <w:sz w:val="28"/>
                <w:szCs w:val="28"/>
              </w:rPr>
              <w:t>责(50分)</w:t>
            </w:r>
          </w:p>
        </w:tc>
        <w:tc>
          <w:tcPr>
            <w:tcW w:w="4425" w:type="dxa"/>
            <w:vAlign w:val="top"/>
          </w:tcPr>
          <w:p w14:paraId="65B03803">
            <w:pPr>
              <w:spacing w:line="368" w:lineRule="auto"/>
              <w:rPr>
                <w:rFonts w:hint="eastAsia" w:ascii="仿宋" w:hAnsi="仿宋" w:eastAsia="仿宋" w:cs="仿宋"/>
                <w:sz w:val="28"/>
                <w:szCs w:val="28"/>
              </w:rPr>
            </w:pPr>
          </w:p>
          <w:p w14:paraId="05310D08">
            <w:pPr>
              <w:pStyle w:val="12"/>
              <w:spacing w:before="104" w:line="219" w:lineRule="auto"/>
              <w:ind w:left="162"/>
              <w:rPr>
                <w:rFonts w:hint="eastAsia" w:ascii="仿宋" w:hAnsi="仿宋" w:eastAsia="仿宋" w:cs="仿宋"/>
                <w:sz w:val="28"/>
                <w:szCs w:val="28"/>
              </w:rPr>
            </w:pPr>
            <w:r>
              <w:rPr>
                <w:rFonts w:hint="eastAsia" w:ascii="仿宋" w:hAnsi="仿宋" w:eastAsia="仿宋" w:cs="仿宋"/>
                <w:spacing w:val="-17"/>
                <w:sz w:val="28"/>
                <w:szCs w:val="28"/>
              </w:rPr>
              <w:t>该</w:t>
            </w:r>
            <w:r>
              <w:rPr>
                <w:rFonts w:hint="eastAsia" w:ascii="仿宋" w:hAnsi="仿宋" w:eastAsia="仿宋" w:cs="仿宋"/>
                <w:spacing w:val="-45"/>
                <w:sz w:val="28"/>
                <w:szCs w:val="28"/>
              </w:rPr>
              <w:t xml:space="preserve"> </w:t>
            </w:r>
            <w:r>
              <w:rPr>
                <w:rFonts w:hint="eastAsia" w:ascii="仿宋" w:hAnsi="仿宋" w:eastAsia="仿宋" w:cs="仿宋"/>
                <w:spacing w:val="-17"/>
                <w:sz w:val="28"/>
                <w:szCs w:val="28"/>
              </w:rPr>
              <w:t>考</w:t>
            </w:r>
            <w:r>
              <w:rPr>
                <w:rFonts w:hint="eastAsia" w:ascii="仿宋" w:hAnsi="仿宋" w:eastAsia="仿宋" w:cs="仿宋"/>
                <w:spacing w:val="-42"/>
                <w:sz w:val="28"/>
                <w:szCs w:val="28"/>
              </w:rPr>
              <w:t xml:space="preserve"> </w:t>
            </w:r>
            <w:r>
              <w:rPr>
                <w:rFonts w:hint="eastAsia" w:ascii="仿宋" w:hAnsi="仿宋" w:eastAsia="仿宋" w:cs="仿宋"/>
                <w:spacing w:val="-17"/>
                <w:sz w:val="28"/>
                <w:szCs w:val="28"/>
              </w:rPr>
              <w:t>核</w:t>
            </w:r>
            <w:r>
              <w:rPr>
                <w:rFonts w:hint="eastAsia" w:ascii="仿宋" w:hAnsi="仿宋" w:eastAsia="仿宋" w:cs="仿宋"/>
                <w:spacing w:val="-39"/>
                <w:sz w:val="28"/>
                <w:szCs w:val="28"/>
              </w:rPr>
              <w:t xml:space="preserve"> </w:t>
            </w:r>
            <w:r>
              <w:rPr>
                <w:rFonts w:hint="eastAsia" w:ascii="仿宋" w:hAnsi="仿宋" w:eastAsia="仿宋" w:cs="仿宋"/>
                <w:spacing w:val="-17"/>
                <w:sz w:val="28"/>
                <w:szCs w:val="28"/>
              </w:rPr>
              <w:t>项 岗</w:t>
            </w:r>
            <w:r>
              <w:rPr>
                <w:rFonts w:hint="eastAsia" w:ascii="仿宋" w:hAnsi="仿宋" w:eastAsia="仿宋" w:cs="仿宋"/>
                <w:spacing w:val="-45"/>
                <w:sz w:val="28"/>
                <w:szCs w:val="28"/>
              </w:rPr>
              <w:t xml:space="preserve"> </w:t>
            </w:r>
            <w:r>
              <w:rPr>
                <w:rFonts w:hint="eastAsia" w:ascii="仿宋" w:hAnsi="仿宋" w:eastAsia="仿宋" w:cs="仿宋"/>
                <w:spacing w:val="-17"/>
                <w:sz w:val="28"/>
                <w:szCs w:val="28"/>
              </w:rPr>
              <w:t>位</w:t>
            </w:r>
            <w:r>
              <w:rPr>
                <w:rFonts w:hint="eastAsia" w:ascii="仿宋" w:hAnsi="仿宋" w:eastAsia="仿宋" w:cs="仿宋"/>
                <w:spacing w:val="-43"/>
                <w:sz w:val="28"/>
                <w:szCs w:val="28"/>
              </w:rPr>
              <w:t xml:space="preserve"> </w:t>
            </w:r>
            <w:r>
              <w:rPr>
                <w:rFonts w:hint="eastAsia" w:ascii="仿宋" w:hAnsi="仿宋" w:eastAsia="仿宋" w:cs="仿宋"/>
                <w:spacing w:val="-17"/>
                <w:sz w:val="28"/>
                <w:szCs w:val="28"/>
              </w:rPr>
              <w:t>等</w:t>
            </w:r>
            <w:r>
              <w:rPr>
                <w:rFonts w:hint="eastAsia" w:ascii="仿宋" w:hAnsi="仿宋" w:eastAsia="仿宋" w:cs="仿宋"/>
                <w:spacing w:val="-41"/>
                <w:sz w:val="28"/>
                <w:szCs w:val="28"/>
              </w:rPr>
              <w:t xml:space="preserve"> </w:t>
            </w:r>
            <w:r>
              <w:rPr>
                <w:rFonts w:hint="eastAsia" w:ascii="仿宋" w:hAnsi="仿宋" w:eastAsia="仿宋" w:cs="仿宋"/>
                <w:spacing w:val="-17"/>
                <w:sz w:val="28"/>
                <w:szCs w:val="28"/>
              </w:rPr>
              <w:t>分</w:t>
            </w:r>
            <w:r>
              <w:rPr>
                <w:rFonts w:hint="eastAsia" w:ascii="仿宋" w:hAnsi="仿宋" w:eastAsia="仿宋" w:cs="仿宋"/>
                <w:spacing w:val="-36"/>
                <w:sz w:val="28"/>
                <w:szCs w:val="28"/>
              </w:rPr>
              <w:t xml:space="preserve"> </w:t>
            </w:r>
            <w:r>
              <w:rPr>
                <w:rFonts w:hint="eastAsia" w:ascii="仿宋" w:hAnsi="仿宋" w:eastAsia="仿宋" w:cs="仿宋"/>
                <w:spacing w:val="-17"/>
                <w:sz w:val="28"/>
                <w:szCs w:val="28"/>
              </w:rPr>
              <w:t>总</w:t>
            </w:r>
            <w:r>
              <w:rPr>
                <w:rFonts w:hint="eastAsia" w:ascii="仿宋" w:hAnsi="仿宋" w:eastAsia="仿宋" w:cs="仿宋"/>
                <w:spacing w:val="-44"/>
                <w:sz w:val="28"/>
                <w:szCs w:val="28"/>
              </w:rPr>
              <w:t xml:space="preserve"> </w:t>
            </w:r>
            <w:r>
              <w:rPr>
                <w:rFonts w:hint="eastAsia" w:ascii="仿宋" w:hAnsi="仿宋" w:eastAsia="仿宋" w:cs="仿宋"/>
                <w:spacing w:val="-17"/>
                <w:sz w:val="28"/>
                <w:szCs w:val="28"/>
              </w:rPr>
              <w:t>和</w:t>
            </w:r>
          </w:p>
        </w:tc>
        <w:tc>
          <w:tcPr>
            <w:tcW w:w="1078" w:type="dxa"/>
            <w:vAlign w:val="top"/>
          </w:tcPr>
          <w:p w14:paraId="60DE00FA">
            <w:pPr>
              <w:rPr>
                <w:rFonts w:hint="eastAsia" w:ascii="仿宋" w:hAnsi="仿宋" w:eastAsia="仿宋" w:cs="仿宋"/>
                <w:sz w:val="28"/>
                <w:szCs w:val="28"/>
              </w:rPr>
            </w:pPr>
          </w:p>
        </w:tc>
        <w:tc>
          <w:tcPr>
            <w:tcW w:w="899" w:type="dxa"/>
            <w:vAlign w:val="top"/>
          </w:tcPr>
          <w:p w14:paraId="67959EA7">
            <w:pPr>
              <w:rPr>
                <w:rFonts w:hint="eastAsia" w:ascii="仿宋" w:hAnsi="仿宋" w:eastAsia="仿宋" w:cs="仿宋"/>
                <w:sz w:val="28"/>
                <w:szCs w:val="28"/>
              </w:rPr>
            </w:pPr>
          </w:p>
        </w:tc>
        <w:tc>
          <w:tcPr>
            <w:tcW w:w="864" w:type="dxa"/>
            <w:vAlign w:val="top"/>
          </w:tcPr>
          <w:p w14:paraId="50B8FC12">
            <w:pPr>
              <w:rPr>
                <w:rFonts w:hint="eastAsia" w:ascii="仿宋" w:hAnsi="仿宋" w:eastAsia="仿宋" w:cs="仿宋"/>
                <w:sz w:val="28"/>
                <w:szCs w:val="28"/>
              </w:rPr>
            </w:pPr>
          </w:p>
        </w:tc>
      </w:tr>
      <w:tr w14:paraId="3A49A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813" w:type="dxa"/>
            <w:vAlign w:val="top"/>
          </w:tcPr>
          <w:p w14:paraId="1A104401">
            <w:pPr>
              <w:pStyle w:val="12"/>
              <w:spacing w:before="174" w:line="307" w:lineRule="auto"/>
              <w:ind w:left="95" w:right="37"/>
              <w:rPr>
                <w:rFonts w:hint="eastAsia" w:ascii="仿宋" w:hAnsi="仿宋" w:eastAsia="仿宋" w:cs="仿宋"/>
                <w:sz w:val="28"/>
                <w:szCs w:val="28"/>
              </w:rPr>
            </w:pPr>
            <w:r>
              <w:rPr>
                <w:rFonts w:hint="eastAsia" w:ascii="仿宋" w:hAnsi="仿宋" w:eastAsia="仿宋" w:cs="仿宋"/>
                <w:spacing w:val="4"/>
                <w:sz w:val="28"/>
                <w:szCs w:val="28"/>
              </w:rPr>
              <w:t>行政执法的</w:t>
            </w:r>
            <w:r>
              <w:rPr>
                <w:rFonts w:hint="eastAsia" w:ascii="仿宋" w:hAnsi="仿宋" w:eastAsia="仿宋" w:cs="仿宋"/>
                <w:spacing w:val="3"/>
                <w:sz w:val="28"/>
                <w:szCs w:val="28"/>
              </w:rPr>
              <w:t xml:space="preserve"> </w:t>
            </w:r>
            <w:r>
              <w:rPr>
                <w:rFonts w:hint="eastAsia" w:ascii="仿宋" w:hAnsi="仿宋" w:eastAsia="仿宋" w:cs="仿宋"/>
                <w:spacing w:val="10"/>
                <w:sz w:val="28"/>
                <w:szCs w:val="28"/>
              </w:rPr>
              <w:t>效益(30分)</w:t>
            </w:r>
          </w:p>
        </w:tc>
        <w:tc>
          <w:tcPr>
            <w:tcW w:w="4425" w:type="dxa"/>
            <w:vAlign w:val="top"/>
          </w:tcPr>
          <w:p w14:paraId="746EF519">
            <w:pPr>
              <w:spacing w:line="369" w:lineRule="auto"/>
              <w:rPr>
                <w:rFonts w:hint="eastAsia" w:ascii="仿宋" w:hAnsi="仿宋" w:eastAsia="仿宋" w:cs="仿宋"/>
                <w:sz w:val="28"/>
                <w:szCs w:val="28"/>
              </w:rPr>
            </w:pPr>
          </w:p>
          <w:p w14:paraId="320A368A">
            <w:pPr>
              <w:pStyle w:val="12"/>
              <w:spacing w:before="104" w:line="219" w:lineRule="auto"/>
              <w:ind w:left="162"/>
              <w:rPr>
                <w:rFonts w:hint="eastAsia" w:ascii="仿宋" w:hAnsi="仿宋" w:eastAsia="仿宋" w:cs="仿宋"/>
                <w:sz w:val="28"/>
                <w:szCs w:val="28"/>
              </w:rPr>
            </w:pPr>
            <w:r>
              <w:rPr>
                <w:rFonts w:hint="eastAsia" w:ascii="仿宋" w:hAnsi="仿宋" w:eastAsia="仿宋" w:cs="仿宋"/>
                <w:spacing w:val="-17"/>
                <w:sz w:val="28"/>
                <w:szCs w:val="28"/>
              </w:rPr>
              <w:t>该</w:t>
            </w:r>
            <w:r>
              <w:rPr>
                <w:rFonts w:hint="eastAsia" w:ascii="仿宋" w:hAnsi="仿宋" w:eastAsia="仿宋" w:cs="仿宋"/>
                <w:spacing w:val="-45"/>
                <w:sz w:val="28"/>
                <w:szCs w:val="28"/>
              </w:rPr>
              <w:t xml:space="preserve"> </w:t>
            </w:r>
            <w:r>
              <w:rPr>
                <w:rFonts w:hint="eastAsia" w:ascii="仿宋" w:hAnsi="仿宋" w:eastAsia="仿宋" w:cs="仿宋"/>
                <w:spacing w:val="-17"/>
                <w:sz w:val="28"/>
                <w:szCs w:val="28"/>
              </w:rPr>
              <w:t>考</w:t>
            </w:r>
            <w:r>
              <w:rPr>
                <w:rFonts w:hint="eastAsia" w:ascii="仿宋" w:hAnsi="仿宋" w:eastAsia="仿宋" w:cs="仿宋"/>
                <w:spacing w:val="-42"/>
                <w:sz w:val="28"/>
                <w:szCs w:val="28"/>
              </w:rPr>
              <w:t xml:space="preserve"> </w:t>
            </w:r>
            <w:r>
              <w:rPr>
                <w:rFonts w:hint="eastAsia" w:ascii="仿宋" w:hAnsi="仿宋" w:eastAsia="仿宋" w:cs="仿宋"/>
                <w:spacing w:val="-17"/>
                <w:sz w:val="28"/>
                <w:szCs w:val="28"/>
              </w:rPr>
              <w:t>核</w:t>
            </w:r>
            <w:r>
              <w:rPr>
                <w:rFonts w:hint="eastAsia" w:ascii="仿宋" w:hAnsi="仿宋" w:eastAsia="仿宋" w:cs="仿宋"/>
                <w:spacing w:val="-39"/>
                <w:sz w:val="28"/>
                <w:szCs w:val="28"/>
              </w:rPr>
              <w:t xml:space="preserve"> </w:t>
            </w:r>
            <w:r>
              <w:rPr>
                <w:rFonts w:hint="eastAsia" w:ascii="仿宋" w:hAnsi="仿宋" w:eastAsia="仿宋" w:cs="仿宋"/>
                <w:spacing w:val="-17"/>
                <w:sz w:val="28"/>
                <w:szCs w:val="28"/>
              </w:rPr>
              <w:t>项 岗</w:t>
            </w:r>
            <w:r>
              <w:rPr>
                <w:rFonts w:hint="eastAsia" w:ascii="仿宋" w:hAnsi="仿宋" w:eastAsia="仿宋" w:cs="仿宋"/>
                <w:spacing w:val="-45"/>
                <w:sz w:val="28"/>
                <w:szCs w:val="28"/>
              </w:rPr>
              <w:t xml:space="preserve"> </w:t>
            </w:r>
            <w:r>
              <w:rPr>
                <w:rFonts w:hint="eastAsia" w:ascii="仿宋" w:hAnsi="仿宋" w:eastAsia="仿宋" w:cs="仿宋"/>
                <w:spacing w:val="-17"/>
                <w:sz w:val="28"/>
                <w:szCs w:val="28"/>
              </w:rPr>
              <w:t>位</w:t>
            </w:r>
            <w:r>
              <w:rPr>
                <w:rFonts w:hint="eastAsia" w:ascii="仿宋" w:hAnsi="仿宋" w:eastAsia="仿宋" w:cs="仿宋"/>
                <w:spacing w:val="-43"/>
                <w:sz w:val="28"/>
                <w:szCs w:val="28"/>
              </w:rPr>
              <w:t xml:space="preserve"> </w:t>
            </w:r>
            <w:r>
              <w:rPr>
                <w:rFonts w:hint="eastAsia" w:ascii="仿宋" w:hAnsi="仿宋" w:eastAsia="仿宋" w:cs="仿宋"/>
                <w:spacing w:val="-17"/>
                <w:sz w:val="28"/>
                <w:szCs w:val="28"/>
              </w:rPr>
              <w:t>等</w:t>
            </w:r>
            <w:r>
              <w:rPr>
                <w:rFonts w:hint="eastAsia" w:ascii="仿宋" w:hAnsi="仿宋" w:eastAsia="仿宋" w:cs="仿宋"/>
                <w:spacing w:val="-41"/>
                <w:sz w:val="28"/>
                <w:szCs w:val="28"/>
              </w:rPr>
              <w:t xml:space="preserve"> </w:t>
            </w:r>
            <w:r>
              <w:rPr>
                <w:rFonts w:hint="eastAsia" w:ascii="仿宋" w:hAnsi="仿宋" w:eastAsia="仿宋" w:cs="仿宋"/>
                <w:spacing w:val="-17"/>
                <w:sz w:val="28"/>
                <w:szCs w:val="28"/>
              </w:rPr>
              <w:t>分</w:t>
            </w:r>
            <w:r>
              <w:rPr>
                <w:rFonts w:hint="eastAsia" w:ascii="仿宋" w:hAnsi="仿宋" w:eastAsia="仿宋" w:cs="仿宋"/>
                <w:spacing w:val="-36"/>
                <w:sz w:val="28"/>
                <w:szCs w:val="28"/>
              </w:rPr>
              <w:t xml:space="preserve"> </w:t>
            </w:r>
            <w:r>
              <w:rPr>
                <w:rFonts w:hint="eastAsia" w:ascii="仿宋" w:hAnsi="仿宋" w:eastAsia="仿宋" w:cs="仿宋"/>
                <w:spacing w:val="-17"/>
                <w:sz w:val="28"/>
                <w:szCs w:val="28"/>
              </w:rPr>
              <w:t>总</w:t>
            </w:r>
            <w:r>
              <w:rPr>
                <w:rFonts w:hint="eastAsia" w:ascii="仿宋" w:hAnsi="仿宋" w:eastAsia="仿宋" w:cs="仿宋"/>
                <w:spacing w:val="-44"/>
                <w:sz w:val="28"/>
                <w:szCs w:val="28"/>
              </w:rPr>
              <w:t xml:space="preserve"> </w:t>
            </w:r>
            <w:r>
              <w:rPr>
                <w:rFonts w:hint="eastAsia" w:ascii="仿宋" w:hAnsi="仿宋" w:eastAsia="仿宋" w:cs="仿宋"/>
                <w:spacing w:val="-17"/>
                <w:sz w:val="28"/>
                <w:szCs w:val="28"/>
              </w:rPr>
              <w:t>和</w:t>
            </w:r>
          </w:p>
        </w:tc>
        <w:tc>
          <w:tcPr>
            <w:tcW w:w="1078" w:type="dxa"/>
            <w:vAlign w:val="top"/>
          </w:tcPr>
          <w:p w14:paraId="64477643">
            <w:pPr>
              <w:rPr>
                <w:rFonts w:hint="eastAsia" w:ascii="仿宋" w:hAnsi="仿宋" w:eastAsia="仿宋" w:cs="仿宋"/>
                <w:sz w:val="28"/>
                <w:szCs w:val="28"/>
              </w:rPr>
            </w:pPr>
          </w:p>
        </w:tc>
        <w:tc>
          <w:tcPr>
            <w:tcW w:w="899" w:type="dxa"/>
            <w:vAlign w:val="top"/>
          </w:tcPr>
          <w:p w14:paraId="1575EAB4">
            <w:pPr>
              <w:rPr>
                <w:rFonts w:hint="eastAsia" w:ascii="仿宋" w:hAnsi="仿宋" w:eastAsia="仿宋" w:cs="仿宋"/>
                <w:sz w:val="28"/>
                <w:szCs w:val="28"/>
              </w:rPr>
            </w:pPr>
          </w:p>
        </w:tc>
        <w:tc>
          <w:tcPr>
            <w:tcW w:w="864" w:type="dxa"/>
            <w:vAlign w:val="top"/>
          </w:tcPr>
          <w:p w14:paraId="5FE14991">
            <w:pPr>
              <w:rPr>
                <w:rFonts w:hint="eastAsia" w:ascii="仿宋" w:hAnsi="仿宋" w:eastAsia="仿宋" w:cs="仿宋"/>
                <w:sz w:val="28"/>
                <w:szCs w:val="28"/>
              </w:rPr>
            </w:pPr>
          </w:p>
        </w:tc>
      </w:tr>
      <w:tr w14:paraId="301DF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2" w:hRule="atLeast"/>
        </w:trPr>
        <w:tc>
          <w:tcPr>
            <w:tcW w:w="1813" w:type="dxa"/>
            <w:vAlign w:val="top"/>
          </w:tcPr>
          <w:p w14:paraId="494C6249">
            <w:pPr>
              <w:pStyle w:val="12"/>
              <w:spacing w:before="166" w:line="309" w:lineRule="auto"/>
              <w:ind w:left="653" w:right="34" w:hanging="179"/>
              <w:rPr>
                <w:rFonts w:hint="eastAsia" w:ascii="仿宋" w:hAnsi="仿宋" w:eastAsia="仿宋" w:cs="仿宋"/>
                <w:sz w:val="28"/>
                <w:szCs w:val="28"/>
              </w:rPr>
            </w:pPr>
            <w:r>
              <w:rPr>
                <w:rFonts w:hint="eastAsia" w:ascii="仿宋" w:hAnsi="仿宋" w:eastAsia="仿宋" w:cs="仿宋"/>
                <w:spacing w:val="3"/>
                <w:sz w:val="28"/>
                <w:szCs w:val="28"/>
              </w:rPr>
              <w:t>廉洁从政</w:t>
            </w:r>
            <w:r>
              <w:rPr>
                <w:rFonts w:hint="eastAsia" w:ascii="仿宋" w:hAnsi="仿宋" w:eastAsia="仿宋" w:cs="仿宋"/>
                <w:sz w:val="28"/>
                <w:szCs w:val="28"/>
              </w:rPr>
              <w:t xml:space="preserve"> </w:t>
            </w:r>
            <w:r>
              <w:rPr>
                <w:rFonts w:hint="eastAsia" w:ascii="仿宋" w:hAnsi="仿宋" w:eastAsia="仿宋" w:cs="仿宋"/>
                <w:spacing w:val="14"/>
                <w:sz w:val="28"/>
                <w:szCs w:val="28"/>
              </w:rPr>
              <w:t>(20分)</w:t>
            </w:r>
          </w:p>
        </w:tc>
        <w:tc>
          <w:tcPr>
            <w:tcW w:w="4425" w:type="dxa"/>
            <w:vAlign w:val="top"/>
          </w:tcPr>
          <w:p w14:paraId="2506404F">
            <w:pPr>
              <w:spacing w:line="370" w:lineRule="auto"/>
              <w:rPr>
                <w:rFonts w:hint="eastAsia" w:ascii="仿宋" w:hAnsi="仿宋" w:eastAsia="仿宋" w:cs="仿宋"/>
                <w:sz w:val="28"/>
                <w:szCs w:val="28"/>
              </w:rPr>
            </w:pPr>
          </w:p>
          <w:p w14:paraId="2BFAD0F9">
            <w:pPr>
              <w:pStyle w:val="12"/>
              <w:spacing w:before="104" w:line="219" w:lineRule="auto"/>
              <w:ind w:left="172"/>
              <w:rPr>
                <w:rFonts w:hint="eastAsia" w:ascii="仿宋" w:hAnsi="仿宋" w:eastAsia="仿宋" w:cs="仿宋"/>
                <w:sz w:val="28"/>
                <w:szCs w:val="28"/>
              </w:rPr>
            </w:pPr>
            <w:r>
              <w:rPr>
                <w:rFonts w:hint="eastAsia" w:ascii="仿宋" w:hAnsi="仿宋" w:eastAsia="仿宋" w:cs="仿宋"/>
                <w:spacing w:val="-18"/>
                <w:sz w:val="28"/>
                <w:szCs w:val="28"/>
              </w:rPr>
              <w:t>该</w:t>
            </w:r>
            <w:r>
              <w:rPr>
                <w:rFonts w:hint="eastAsia" w:ascii="仿宋" w:hAnsi="仿宋" w:eastAsia="仿宋" w:cs="仿宋"/>
                <w:spacing w:val="-39"/>
                <w:sz w:val="28"/>
                <w:szCs w:val="28"/>
              </w:rPr>
              <w:t xml:space="preserve"> </w:t>
            </w:r>
            <w:r>
              <w:rPr>
                <w:rFonts w:hint="eastAsia" w:ascii="仿宋" w:hAnsi="仿宋" w:eastAsia="仿宋" w:cs="仿宋"/>
                <w:spacing w:val="-18"/>
                <w:sz w:val="28"/>
                <w:szCs w:val="28"/>
              </w:rPr>
              <w:t>考</w:t>
            </w:r>
            <w:r>
              <w:rPr>
                <w:rFonts w:hint="eastAsia" w:ascii="仿宋" w:hAnsi="仿宋" w:eastAsia="仿宋" w:cs="仿宋"/>
                <w:spacing w:val="-43"/>
                <w:sz w:val="28"/>
                <w:szCs w:val="28"/>
              </w:rPr>
              <w:t xml:space="preserve"> </w:t>
            </w:r>
            <w:r>
              <w:rPr>
                <w:rFonts w:hint="eastAsia" w:ascii="仿宋" w:hAnsi="仿宋" w:eastAsia="仿宋" w:cs="仿宋"/>
                <w:spacing w:val="-18"/>
                <w:sz w:val="28"/>
                <w:szCs w:val="28"/>
              </w:rPr>
              <w:t>核</w:t>
            </w:r>
            <w:r>
              <w:rPr>
                <w:rFonts w:hint="eastAsia" w:ascii="仿宋" w:hAnsi="仿宋" w:eastAsia="仿宋" w:cs="仿宋"/>
                <w:spacing w:val="-42"/>
                <w:sz w:val="28"/>
                <w:szCs w:val="28"/>
              </w:rPr>
              <w:t xml:space="preserve"> </w:t>
            </w:r>
            <w:r>
              <w:rPr>
                <w:rFonts w:hint="eastAsia" w:ascii="仿宋" w:hAnsi="仿宋" w:eastAsia="仿宋" w:cs="仿宋"/>
                <w:spacing w:val="-18"/>
                <w:sz w:val="28"/>
                <w:szCs w:val="28"/>
              </w:rPr>
              <w:t>项 岗</w:t>
            </w:r>
            <w:r>
              <w:rPr>
                <w:rFonts w:hint="eastAsia" w:ascii="仿宋" w:hAnsi="仿宋" w:eastAsia="仿宋" w:cs="仿宋"/>
                <w:spacing w:val="-47"/>
                <w:sz w:val="28"/>
                <w:szCs w:val="28"/>
              </w:rPr>
              <w:t xml:space="preserve"> </w:t>
            </w:r>
            <w:r>
              <w:rPr>
                <w:rFonts w:hint="eastAsia" w:ascii="仿宋" w:hAnsi="仿宋" w:eastAsia="仿宋" w:cs="仿宋"/>
                <w:spacing w:val="-18"/>
                <w:sz w:val="28"/>
                <w:szCs w:val="28"/>
              </w:rPr>
              <w:t>位</w:t>
            </w:r>
            <w:r>
              <w:rPr>
                <w:rFonts w:hint="eastAsia" w:ascii="仿宋" w:hAnsi="仿宋" w:eastAsia="仿宋" w:cs="仿宋"/>
                <w:spacing w:val="-45"/>
                <w:sz w:val="28"/>
                <w:szCs w:val="28"/>
              </w:rPr>
              <w:t xml:space="preserve"> </w:t>
            </w:r>
            <w:r>
              <w:rPr>
                <w:rFonts w:hint="eastAsia" w:ascii="仿宋" w:hAnsi="仿宋" w:eastAsia="仿宋" w:cs="仿宋"/>
                <w:spacing w:val="-18"/>
                <w:sz w:val="28"/>
                <w:szCs w:val="28"/>
              </w:rPr>
              <w:t>等</w:t>
            </w:r>
            <w:r>
              <w:rPr>
                <w:rFonts w:hint="eastAsia" w:ascii="仿宋" w:hAnsi="仿宋" w:eastAsia="仿宋" w:cs="仿宋"/>
                <w:spacing w:val="-43"/>
                <w:sz w:val="28"/>
                <w:szCs w:val="28"/>
              </w:rPr>
              <w:t xml:space="preserve"> </w:t>
            </w:r>
            <w:r>
              <w:rPr>
                <w:rFonts w:hint="eastAsia" w:ascii="仿宋" w:hAnsi="仿宋" w:eastAsia="仿宋" w:cs="仿宋"/>
                <w:spacing w:val="-18"/>
                <w:sz w:val="28"/>
                <w:szCs w:val="28"/>
              </w:rPr>
              <w:t>分</w:t>
            </w:r>
            <w:r>
              <w:rPr>
                <w:rFonts w:hint="eastAsia" w:ascii="仿宋" w:hAnsi="仿宋" w:eastAsia="仿宋" w:cs="仿宋"/>
                <w:spacing w:val="-39"/>
                <w:sz w:val="28"/>
                <w:szCs w:val="28"/>
              </w:rPr>
              <w:t xml:space="preserve"> </w:t>
            </w:r>
            <w:r>
              <w:rPr>
                <w:rFonts w:hint="eastAsia" w:ascii="仿宋" w:hAnsi="仿宋" w:eastAsia="仿宋" w:cs="仿宋"/>
                <w:spacing w:val="-18"/>
                <w:sz w:val="28"/>
                <w:szCs w:val="28"/>
              </w:rPr>
              <w:t>总</w:t>
            </w:r>
            <w:r>
              <w:rPr>
                <w:rFonts w:hint="eastAsia" w:ascii="仿宋" w:hAnsi="仿宋" w:eastAsia="仿宋" w:cs="仿宋"/>
                <w:spacing w:val="-46"/>
                <w:sz w:val="28"/>
                <w:szCs w:val="28"/>
              </w:rPr>
              <w:t xml:space="preserve"> </w:t>
            </w:r>
            <w:r>
              <w:rPr>
                <w:rFonts w:hint="eastAsia" w:ascii="仿宋" w:hAnsi="仿宋" w:eastAsia="仿宋" w:cs="仿宋"/>
                <w:spacing w:val="-18"/>
                <w:sz w:val="28"/>
                <w:szCs w:val="28"/>
              </w:rPr>
              <w:t>和</w:t>
            </w:r>
          </w:p>
        </w:tc>
        <w:tc>
          <w:tcPr>
            <w:tcW w:w="1078" w:type="dxa"/>
            <w:vAlign w:val="top"/>
          </w:tcPr>
          <w:p w14:paraId="7EF74DEB">
            <w:pPr>
              <w:rPr>
                <w:rFonts w:hint="eastAsia" w:ascii="仿宋" w:hAnsi="仿宋" w:eastAsia="仿宋" w:cs="仿宋"/>
                <w:sz w:val="28"/>
                <w:szCs w:val="28"/>
              </w:rPr>
            </w:pPr>
          </w:p>
        </w:tc>
        <w:tc>
          <w:tcPr>
            <w:tcW w:w="899" w:type="dxa"/>
            <w:vAlign w:val="top"/>
          </w:tcPr>
          <w:p w14:paraId="7DAC7CEC">
            <w:pPr>
              <w:rPr>
                <w:rFonts w:hint="eastAsia" w:ascii="仿宋" w:hAnsi="仿宋" w:eastAsia="仿宋" w:cs="仿宋"/>
                <w:sz w:val="28"/>
                <w:szCs w:val="28"/>
              </w:rPr>
            </w:pPr>
          </w:p>
        </w:tc>
        <w:tc>
          <w:tcPr>
            <w:tcW w:w="864" w:type="dxa"/>
            <w:vAlign w:val="top"/>
          </w:tcPr>
          <w:p w14:paraId="0734C8C1">
            <w:pPr>
              <w:rPr>
                <w:rFonts w:hint="eastAsia" w:ascii="仿宋" w:hAnsi="仿宋" w:eastAsia="仿宋" w:cs="仿宋"/>
                <w:sz w:val="28"/>
                <w:szCs w:val="28"/>
              </w:rPr>
            </w:pPr>
          </w:p>
        </w:tc>
      </w:tr>
      <w:tr w14:paraId="3D163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813" w:type="dxa"/>
            <w:vAlign w:val="top"/>
          </w:tcPr>
          <w:p w14:paraId="1B4EFBCB">
            <w:pPr>
              <w:pStyle w:val="12"/>
              <w:spacing w:before="168" w:line="219" w:lineRule="auto"/>
              <w:ind w:left="254"/>
              <w:rPr>
                <w:rFonts w:hint="eastAsia" w:ascii="仿宋" w:hAnsi="仿宋" w:eastAsia="仿宋" w:cs="仿宋"/>
                <w:sz w:val="28"/>
                <w:szCs w:val="28"/>
              </w:rPr>
            </w:pPr>
            <w:r>
              <w:rPr>
                <w:rFonts w:hint="eastAsia" w:ascii="仿宋" w:hAnsi="仿宋" w:eastAsia="仿宋" w:cs="仿宋"/>
                <w:spacing w:val="3"/>
                <w:sz w:val="28"/>
                <w:szCs w:val="28"/>
              </w:rPr>
              <w:t>最后得分</w:t>
            </w:r>
          </w:p>
        </w:tc>
        <w:tc>
          <w:tcPr>
            <w:tcW w:w="7266" w:type="dxa"/>
            <w:gridSpan w:val="4"/>
            <w:vAlign w:val="top"/>
          </w:tcPr>
          <w:p w14:paraId="45A29EEC">
            <w:pPr>
              <w:rPr>
                <w:rFonts w:hint="eastAsia" w:ascii="仿宋" w:hAnsi="仿宋" w:eastAsia="仿宋" w:cs="仿宋"/>
                <w:sz w:val="28"/>
                <w:szCs w:val="28"/>
              </w:rPr>
            </w:pPr>
          </w:p>
        </w:tc>
      </w:tr>
      <w:tr w14:paraId="44257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1813" w:type="dxa"/>
            <w:vAlign w:val="top"/>
          </w:tcPr>
          <w:p w14:paraId="365C5F03">
            <w:pPr>
              <w:pStyle w:val="12"/>
              <w:spacing w:before="327" w:line="219" w:lineRule="auto"/>
              <w:ind w:left="254"/>
              <w:rPr>
                <w:rFonts w:hint="eastAsia" w:ascii="仿宋" w:hAnsi="仿宋" w:eastAsia="仿宋" w:cs="仿宋"/>
                <w:sz w:val="28"/>
                <w:szCs w:val="28"/>
              </w:rPr>
            </w:pPr>
            <w:r>
              <w:rPr>
                <w:rFonts w:hint="eastAsia" w:ascii="仿宋" w:hAnsi="仿宋" w:eastAsia="仿宋" w:cs="仿宋"/>
                <w:spacing w:val="3"/>
                <w:sz w:val="28"/>
                <w:szCs w:val="28"/>
              </w:rPr>
              <w:t>责任科室</w:t>
            </w:r>
          </w:p>
          <w:p w14:paraId="47FED632">
            <w:pPr>
              <w:pStyle w:val="12"/>
              <w:spacing w:before="242" w:line="219" w:lineRule="auto"/>
              <w:ind w:left="414"/>
              <w:rPr>
                <w:rFonts w:hint="eastAsia" w:ascii="仿宋" w:hAnsi="仿宋" w:eastAsia="仿宋" w:cs="仿宋"/>
                <w:sz w:val="28"/>
                <w:szCs w:val="28"/>
              </w:rPr>
            </w:pPr>
            <w:r>
              <w:rPr>
                <w:rFonts w:hint="eastAsia" w:ascii="仿宋" w:hAnsi="仿宋" w:eastAsia="仿宋" w:cs="仿宋"/>
                <w:spacing w:val="-11"/>
                <w:sz w:val="28"/>
                <w:szCs w:val="28"/>
              </w:rPr>
              <w:t>意</w:t>
            </w:r>
            <w:r>
              <w:rPr>
                <w:rFonts w:hint="eastAsia" w:ascii="仿宋" w:hAnsi="仿宋" w:eastAsia="仿宋" w:cs="仿宋"/>
                <w:spacing w:val="27"/>
                <w:sz w:val="28"/>
                <w:szCs w:val="28"/>
              </w:rPr>
              <w:t xml:space="preserve">  </w:t>
            </w:r>
            <w:r>
              <w:rPr>
                <w:rFonts w:hint="eastAsia" w:ascii="仿宋" w:hAnsi="仿宋" w:eastAsia="仿宋" w:cs="仿宋"/>
                <w:spacing w:val="-11"/>
                <w:sz w:val="28"/>
                <w:szCs w:val="28"/>
              </w:rPr>
              <w:t>见</w:t>
            </w:r>
          </w:p>
        </w:tc>
        <w:tc>
          <w:tcPr>
            <w:tcW w:w="7266" w:type="dxa"/>
            <w:gridSpan w:val="4"/>
            <w:vAlign w:val="top"/>
          </w:tcPr>
          <w:p w14:paraId="12F95B6C">
            <w:pPr>
              <w:spacing w:line="249" w:lineRule="auto"/>
              <w:rPr>
                <w:rFonts w:hint="eastAsia" w:ascii="仿宋" w:hAnsi="仿宋" w:eastAsia="仿宋" w:cs="仿宋"/>
                <w:sz w:val="28"/>
                <w:szCs w:val="28"/>
              </w:rPr>
            </w:pPr>
          </w:p>
          <w:p w14:paraId="73CFD112">
            <w:pPr>
              <w:spacing w:line="249" w:lineRule="auto"/>
              <w:rPr>
                <w:rFonts w:hint="eastAsia" w:ascii="仿宋" w:hAnsi="仿宋" w:eastAsia="仿宋" w:cs="仿宋"/>
                <w:sz w:val="28"/>
                <w:szCs w:val="28"/>
              </w:rPr>
            </w:pPr>
          </w:p>
          <w:p w14:paraId="69CAC633">
            <w:pPr>
              <w:spacing w:line="250" w:lineRule="auto"/>
              <w:rPr>
                <w:rFonts w:hint="eastAsia" w:ascii="仿宋" w:hAnsi="仿宋" w:eastAsia="仿宋" w:cs="仿宋"/>
                <w:sz w:val="28"/>
                <w:szCs w:val="28"/>
              </w:rPr>
            </w:pPr>
          </w:p>
          <w:p w14:paraId="5A7B0E28">
            <w:pPr>
              <w:spacing w:line="250" w:lineRule="auto"/>
              <w:rPr>
                <w:rFonts w:hint="eastAsia" w:ascii="仿宋" w:hAnsi="仿宋" w:eastAsia="仿宋" w:cs="仿宋"/>
                <w:sz w:val="28"/>
                <w:szCs w:val="28"/>
              </w:rPr>
            </w:pPr>
          </w:p>
          <w:p w14:paraId="180C8846">
            <w:pPr>
              <w:pStyle w:val="12"/>
              <w:spacing w:before="104" w:line="225" w:lineRule="auto"/>
              <w:ind w:left="2062"/>
              <w:rPr>
                <w:rFonts w:hint="eastAsia" w:ascii="仿宋" w:hAnsi="仿宋" w:eastAsia="仿宋" w:cs="仿宋"/>
                <w:sz w:val="28"/>
                <w:szCs w:val="28"/>
              </w:rPr>
            </w:pPr>
            <w:r>
              <w:rPr>
                <w:rFonts w:hint="eastAsia" w:ascii="仿宋" w:hAnsi="仿宋" w:eastAsia="仿宋" w:cs="仿宋"/>
                <w:spacing w:val="-5"/>
                <w:sz w:val="28"/>
                <w:szCs w:val="28"/>
              </w:rPr>
              <w:t>负责人：</w:t>
            </w:r>
            <w:r>
              <w:rPr>
                <w:rFonts w:hint="eastAsia" w:ascii="仿宋" w:hAnsi="仿宋" w:eastAsia="仿宋" w:cs="仿宋"/>
                <w:spacing w:val="6"/>
                <w:sz w:val="28"/>
                <w:szCs w:val="28"/>
              </w:rPr>
              <w:t xml:space="preserve">             </w:t>
            </w:r>
            <w:r>
              <w:rPr>
                <w:rFonts w:hint="eastAsia" w:ascii="仿宋" w:hAnsi="仿宋" w:eastAsia="仿宋" w:cs="仿宋"/>
                <w:spacing w:val="-5"/>
                <w:sz w:val="28"/>
                <w:szCs w:val="28"/>
              </w:rPr>
              <w:t>年</w:t>
            </w:r>
            <w:r>
              <w:rPr>
                <w:rFonts w:hint="eastAsia" w:ascii="仿宋" w:hAnsi="仿宋" w:eastAsia="仿宋" w:cs="仿宋"/>
                <w:spacing w:val="60"/>
                <w:sz w:val="28"/>
                <w:szCs w:val="28"/>
              </w:rPr>
              <w:t xml:space="preserve"> </w:t>
            </w:r>
            <w:r>
              <w:rPr>
                <w:rFonts w:hint="eastAsia" w:ascii="仿宋" w:hAnsi="仿宋" w:eastAsia="仿宋" w:cs="仿宋"/>
                <w:spacing w:val="-5"/>
                <w:sz w:val="28"/>
                <w:szCs w:val="28"/>
              </w:rPr>
              <w:t>月</w:t>
            </w:r>
            <w:r>
              <w:rPr>
                <w:rFonts w:hint="eastAsia" w:ascii="仿宋" w:hAnsi="仿宋" w:eastAsia="仿宋" w:cs="仿宋"/>
                <w:spacing w:val="55"/>
                <w:sz w:val="28"/>
                <w:szCs w:val="28"/>
              </w:rPr>
              <w:t xml:space="preserve">  </w:t>
            </w:r>
            <w:r>
              <w:rPr>
                <w:rFonts w:hint="eastAsia" w:ascii="仿宋" w:hAnsi="仿宋" w:eastAsia="仿宋" w:cs="仿宋"/>
                <w:spacing w:val="-5"/>
                <w:sz w:val="28"/>
                <w:szCs w:val="28"/>
              </w:rPr>
              <w:t>日</w:t>
            </w:r>
          </w:p>
        </w:tc>
      </w:tr>
      <w:tr w14:paraId="0452E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2" w:hRule="atLeast"/>
        </w:trPr>
        <w:tc>
          <w:tcPr>
            <w:tcW w:w="1813" w:type="dxa"/>
            <w:vAlign w:val="top"/>
          </w:tcPr>
          <w:p w14:paraId="56D50B6F">
            <w:pPr>
              <w:spacing w:line="356" w:lineRule="auto"/>
              <w:rPr>
                <w:rFonts w:hint="eastAsia" w:ascii="仿宋" w:hAnsi="仿宋" w:eastAsia="仿宋" w:cs="仿宋"/>
                <w:sz w:val="28"/>
                <w:szCs w:val="28"/>
              </w:rPr>
            </w:pPr>
          </w:p>
          <w:p w14:paraId="71EF52A2">
            <w:pPr>
              <w:spacing w:line="356" w:lineRule="auto"/>
              <w:rPr>
                <w:rFonts w:hint="eastAsia" w:ascii="仿宋" w:hAnsi="仿宋" w:eastAsia="仿宋" w:cs="仿宋"/>
                <w:sz w:val="28"/>
                <w:szCs w:val="28"/>
              </w:rPr>
            </w:pPr>
          </w:p>
          <w:p w14:paraId="7FC65C51">
            <w:pPr>
              <w:pStyle w:val="12"/>
              <w:spacing w:before="104" w:line="219" w:lineRule="auto"/>
              <w:ind w:left="95"/>
              <w:rPr>
                <w:rFonts w:hint="eastAsia" w:ascii="仿宋" w:hAnsi="仿宋" w:eastAsia="仿宋" w:cs="仿宋"/>
                <w:sz w:val="28"/>
                <w:szCs w:val="28"/>
              </w:rPr>
            </w:pPr>
            <w:r>
              <w:rPr>
                <w:rFonts w:hint="eastAsia" w:ascii="仿宋" w:hAnsi="仿宋" w:eastAsia="仿宋" w:cs="仿宋"/>
                <w:spacing w:val="2"/>
                <w:sz w:val="28"/>
                <w:szCs w:val="28"/>
              </w:rPr>
              <w:t>评议考核领</w:t>
            </w:r>
          </w:p>
          <w:p w14:paraId="45A73067">
            <w:pPr>
              <w:pStyle w:val="12"/>
              <w:spacing w:before="231" w:line="220" w:lineRule="auto"/>
              <w:ind w:left="95"/>
              <w:rPr>
                <w:rFonts w:hint="eastAsia" w:ascii="仿宋" w:hAnsi="仿宋" w:eastAsia="仿宋" w:cs="仿宋"/>
                <w:sz w:val="28"/>
                <w:szCs w:val="28"/>
              </w:rPr>
            </w:pPr>
            <w:r>
              <w:rPr>
                <w:rFonts w:hint="eastAsia" w:ascii="仿宋" w:hAnsi="仿宋" w:eastAsia="仿宋" w:cs="仿宋"/>
                <w:spacing w:val="3"/>
                <w:sz w:val="28"/>
                <w:szCs w:val="28"/>
              </w:rPr>
              <w:t>导小组审核</w:t>
            </w:r>
          </w:p>
          <w:p w14:paraId="5BFE30A3">
            <w:pPr>
              <w:pStyle w:val="12"/>
              <w:spacing w:before="247" w:line="219" w:lineRule="auto"/>
              <w:ind w:left="414"/>
              <w:rPr>
                <w:rFonts w:hint="eastAsia" w:ascii="仿宋" w:hAnsi="仿宋" w:eastAsia="仿宋" w:cs="仿宋"/>
                <w:sz w:val="28"/>
                <w:szCs w:val="28"/>
              </w:rPr>
            </w:pPr>
            <w:r>
              <w:rPr>
                <w:rFonts w:hint="eastAsia" w:ascii="仿宋" w:hAnsi="仿宋" w:eastAsia="仿宋" w:cs="仿宋"/>
                <w:spacing w:val="-11"/>
                <w:sz w:val="28"/>
                <w:szCs w:val="28"/>
              </w:rPr>
              <w:t>意</w:t>
            </w:r>
            <w:r>
              <w:rPr>
                <w:rFonts w:hint="eastAsia" w:ascii="仿宋" w:hAnsi="仿宋" w:eastAsia="仿宋" w:cs="仿宋"/>
                <w:spacing w:val="27"/>
                <w:sz w:val="28"/>
                <w:szCs w:val="28"/>
              </w:rPr>
              <w:t xml:space="preserve">  </w:t>
            </w:r>
            <w:r>
              <w:rPr>
                <w:rFonts w:hint="eastAsia" w:ascii="仿宋" w:hAnsi="仿宋" w:eastAsia="仿宋" w:cs="仿宋"/>
                <w:spacing w:val="-11"/>
                <w:sz w:val="28"/>
                <w:szCs w:val="28"/>
              </w:rPr>
              <w:t>见</w:t>
            </w:r>
          </w:p>
        </w:tc>
        <w:tc>
          <w:tcPr>
            <w:tcW w:w="7266" w:type="dxa"/>
            <w:gridSpan w:val="4"/>
            <w:vAlign w:val="top"/>
          </w:tcPr>
          <w:p w14:paraId="770564AA">
            <w:pPr>
              <w:spacing w:line="256" w:lineRule="auto"/>
              <w:rPr>
                <w:rFonts w:hint="eastAsia" w:ascii="仿宋" w:hAnsi="仿宋" w:eastAsia="仿宋" w:cs="仿宋"/>
                <w:sz w:val="28"/>
                <w:szCs w:val="28"/>
              </w:rPr>
            </w:pPr>
          </w:p>
          <w:p w14:paraId="5D9200DB">
            <w:pPr>
              <w:spacing w:line="256" w:lineRule="auto"/>
              <w:rPr>
                <w:rFonts w:hint="eastAsia" w:ascii="仿宋" w:hAnsi="仿宋" w:eastAsia="仿宋" w:cs="仿宋"/>
                <w:sz w:val="28"/>
                <w:szCs w:val="28"/>
              </w:rPr>
            </w:pPr>
          </w:p>
          <w:p w14:paraId="27C55229">
            <w:pPr>
              <w:spacing w:line="256" w:lineRule="auto"/>
              <w:rPr>
                <w:rFonts w:hint="eastAsia" w:ascii="仿宋" w:hAnsi="仿宋" w:eastAsia="仿宋" w:cs="仿宋"/>
                <w:sz w:val="28"/>
                <w:szCs w:val="28"/>
              </w:rPr>
            </w:pPr>
          </w:p>
          <w:p w14:paraId="481B5032">
            <w:pPr>
              <w:spacing w:line="256" w:lineRule="auto"/>
              <w:rPr>
                <w:rFonts w:hint="eastAsia" w:ascii="仿宋" w:hAnsi="仿宋" w:eastAsia="仿宋" w:cs="仿宋"/>
                <w:sz w:val="28"/>
                <w:szCs w:val="28"/>
              </w:rPr>
            </w:pPr>
          </w:p>
          <w:p w14:paraId="32F9BF5B">
            <w:pPr>
              <w:spacing w:line="256" w:lineRule="auto"/>
              <w:rPr>
                <w:rFonts w:hint="eastAsia" w:ascii="仿宋" w:hAnsi="仿宋" w:eastAsia="仿宋" w:cs="仿宋"/>
                <w:sz w:val="28"/>
                <w:szCs w:val="28"/>
              </w:rPr>
            </w:pPr>
          </w:p>
          <w:p w14:paraId="4710163E">
            <w:pPr>
              <w:spacing w:line="256" w:lineRule="auto"/>
              <w:rPr>
                <w:rFonts w:hint="eastAsia" w:ascii="仿宋" w:hAnsi="仿宋" w:eastAsia="仿宋" w:cs="仿宋"/>
                <w:sz w:val="28"/>
                <w:szCs w:val="28"/>
              </w:rPr>
            </w:pPr>
          </w:p>
          <w:p w14:paraId="7FD193E8">
            <w:pPr>
              <w:spacing w:line="256" w:lineRule="auto"/>
              <w:rPr>
                <w:rFonts w:hint="eastAsia" w:ascii="仿宋" w:hAnsi="仿宋" w:eastAsia="仿宋" w:cs="仿宋"/>
                <w:sz w:val="28"/>
                <w:szCs w:val="28"/>
              </w:rPr>
            </w:pPr>
          </w:p>
          <w:p w14:paraId="23FD11A9">
            <w:pPr>
              <w:spacing w:line="256" w:lineRule="auto"/>
              <w:rPr>
                <w:rFonts w:hint="eastAsia" w:ascii="仿宋" w:hAnsi="仿宋" w:eastAsia="仿宋" w:cs="仿宋"/>
                <w:sz w:val="28"/>
                <w:szCs w:val="28"/>
              </w:rPr>
            </w:pPr>
          </w:p>
          <w:p w14:paraId="4DD55A68">
            <w:pPr>
              <w:spacing w:line="256" w:lineRule="auto"/>
              <w:rPr>
                <w:rFonts w:hint="eastAsia" w:ascii="仿宋" w:hAnsi="仿宋" w:eastAsia="仿宋" w:cs="仿宋"/>
                <w:sz w:val="28"/>
                <w:szCs w:val="28"/>
              </w:rPr>
            </w:pPr>
          </w:p>
          <w:p w14:paraId="0607F3E1">
            <w:pPr>
              <w:spacing w:line="256" w:lineRule="auto"/>
              <w:rPr>
                <w:rFonts w:hint="eastAsia" w:ascii="仿宋" w:hAnsi="仿宋" w:eastAsia="仿宋" w:cs="仿宋"/>
                <w:sz w:val="28"/>
                <w:szCs w:val="28"/>
              </w:rPr>
            </w:pPr>
          </w:p>
          <w:p w14:paraId="2EF4102F">
            <w:pPr>
              <w:pStyle w:val="12"/>
              <w:spacing w:before="104" w:line="226" w:lineRule="auto"/>
              <w:ind w:left="2072"/>
              <w:rPr>
                <w:rFonts w:hint="eastAsia" w:ascii="仿宋" w:hAnsi="仿宋" w:eastAsia="仿宋" w:cs="仿宋"/>
                <w:sz w:val="28"/>
                <w:szCs w:val="28"/>
              </w:rPr>
            </w:pPr>
            <w:r>
              <w:rPr>
                <w:rFonts w:hint="eastAsia" w:ascii="仿宋" w:hAnsi="仿宋" w:eastAsia="仿宋" w:cs="仿宋"/>
                <w:spacing w:val="-5"/>
                <w:sz w:val="28"/>
                <w:szCs w:val="28"/>
              </w:rPr>
              <w:t>审核者：</w:t>
            </w:r>
            <w:r>
              <w:rPr>
                <w:rFonts w:hint="eastAsia" w:ascii="仿宋" w:hAnsi="仿宋" w:eastAsia="仿宋" w:cs="仿宋"/>
                <w:spacing w:val="6"/>
                <w:sz w:val="28"/>
                <w:szCs w:val="28"/>
              </w:rPr>
              <w:t xml:space="preserve">             </w:t>
            </w:r>
            <w:r>
              <w:rPr>
                <w:rFonts w:hint="eastAsia" w:ascii="仿宋" w:hAnsi="仿宋" w:eastAsia="仿宋" w:cs="仿宋"/>
                <w:spacing w:val="-5"/>
                <w:sz w:val="28"/>
                <w:szCs w:val="28"/>
              </w:rPr>
              <w:t>年</w:t>
            </w:r>
            <w:r>
              <w:rPr>
                <w:rFonts w:hint="eastAsia" w:ascii="仿宋" w:hAnsi="仿宋" w:eastAsia="仿宋" w:cs="仿宋"/>
                <w:spacing w:val="50"/>
                <w:sz w:val="28"/>
                <w:szCs w:val="28"/>
              </w:rPr>
              <w:t xml:space="preserve"> </w:t>
            </w:r>
            <w:r>
              <w:rPr>
                <w:rFonts w:hint="eastAsia" w:ascii="仿宋" w:hAnsi="仿宋" w:eastAsia="仿宋" w:cs="仿宋"/>
                <w:spacing w:val="-5"/>
                <w:sz w:val="28"/>
                <w:szCs w:val="28"/>
              </w:rPr>
              <w:t>月</w:t>
            </w:r>
            <w:r>
              <w:rPr>
                <w:rFonts w:hint="eastAsia" w:ascii="仿宋" w:hAnsi="仿宋" w:eastAsia="仿宋" w:cs="仿宋"/>
                <w:spacing w:val="55"/>
                <w:sz w:val="28"/>
                <w:szCs w:val="28"/>
              </w:rPr>
              <w:t xml:space="preserve">  </w:t>
            </w:r>
            <w:r>
              <w:rPr>
                <w:rFonts w:hint="eastAsia" w:ascii="仿宋" w:hAnsi="仿宋" w:eastAsia="仿宋" w:cs="仿宋"/>
                <w:spacing w:val="-5"/>
                <w:sz w:val="28"/>
                <w:szCs w:val="28"/>
              </w:rPr>
              <w:t>日</w:t>
            </w:r>
          </w:p>
        </w:tc>
      </w:tr>
    </w:tbl>
    <w:p w14:paraId="34706BDD">
      <w:pPr>
        <w:spacing w:before="144" w:line="230" w:lineRule="auto"/>
        <w:ind w:left="105"/>
        <w:rPr>
          <w:rFonts w:ascii="仿宋" w:hAnsi="仿宋" w:eastAsia="仿宋" w:cs="仿宋"/>
          <w:sz w:val="32"/>
          <w:szCs w:val="32"/>
        </w:rPr>
        <w:sectPr>
          <w:footerReference r:id="rId15" w:type="default"/>
          <w:pgSz w:w="11910" w:h="16850"/>
          <w:pgMar w:top="1359" w:right="1175" w:bottom="1144" w:left="1645" w:header="0" w:footer="1009" w:gutter="0"/>
          <w:pgNumType w:fmt="decimal"/>
          <w:cols w:space="720" w:num="1"/>
        </w:sectPr>
      </w:pPr>
      <w:r>
        <w:rPr>
          <w:rFonts w:ascii="仿宋" w:hAnsi="仿宋" w:eastAsia="仿宋" w:cs="仿宋"/>
          <w:spacing w:val="-6"/>
          <w:position w:val="1"/>
          <w:sz w:val="32"/>
          <w:szCs w:val="32"/>
        </w:rPr>
        <w:t xml:space="preserve">考核者：                              </w:t>
      </w:r>
      <w:r>
        <w:rPr>
          <w:rFonts w:ascii="仿宋" w:hAnsi="仿宋" w:eastAsia="仿宋" w:cs="仿宋"/>
          <w:spacing w:val="-6"/>
          <w:position w:val="-1"/>
          <w:sz w:val="32"/>
          <w:szCs w:val="32"/>
        </w:rPr>
        <w:t>填表者：</w:t>
      </w:r>
    </w:p>
    <w:p w14:paraId="12AA3ACF">
      <w:pPr>
        <w:pStyle w:val="4"/>
        <w:spacing w:line="270" w:lineRule="auto"/>
      </w:pPr>
      <w:bookmarkStart w:id="76" w:name="_GoBack"/>
      <w:bookmarkEnd w:id="76"/>
    </w:p>
    <w:p w14:paraId="7E54CF3D">
      <w:pPr>
        <w:pStyle w:val="4"/>
        <w:spacing w:line="271" w:lineRule="auto"/>
      </w:pPr>
    </w:p>
    <w:p w14:paraId="4E2EC33F">
      <w:pPr>
        <w:spacing w:before="107" w:line="219" w:lineRule="auto"/>
        <w:ind w:left="1364"/>
        <w:outlineLvl w:val="0"/>
        <w:rPr>
          <w:rFonts w:ascii="黑体" w:hAnsi="黑体" w:eastAsia="黑体" w:cs="黑体"/>
          <w:sz w:val="33"/>
          <w:szCs w:val="33"/>
        </w:rPr>
      </w:pPr>
      <w:bookmarkStart w:id="72" w:name="_Toc5533"/>
      <w:r>
        <w:rPr>
          <w:rFonts w:ascii="黑体" w:hAnsi="黑体" w:eastAsia="黑体" w:cs="黑体"/>
          <w:b/>
          <w:bCs/>
          <w:spacing w:val="-15"/>
          <w:sz w:val="33"/>
          <w:szCs w:val="33"/>
        </w:rPr>
        <w:t>临江市</w:t>
      </w:r>
      <w:r>
        <w:rPr>
          <w:rFonts w:hint="eastAsia" w:ascii="黑体" w:hAnsi="黑体" w:eastAsia="黑体" w:cs="黑体"/>
          <w:b/>
          <w:bCs/>
          <w:spacing w:val="-15"/>
          <w:sz w:val="33"/>
          <w:szCs w:val="33"/>
          <w:lang w:eastAsia="zh-CN"/>
        </w:rPr>
        <w:t>农业农村</w:t>
      </w:r>
      <w:r>
        <w:rPr>
          <w:rFonts w:ascii="黑体" w:hAnsi="黑体" w:eastAsia="黑体" w:cs="黑体"/>
          <w:b/>
          <w:bCs/>
          <w:spacing w:val="-15"/>
          <w:sz w:val="33"/>
          <w:szCs w:val="33"/>
        </w:rPr>
        <w:t>局行政执法责任追究制度</w:t>
      </w:r>
      <w:bookmarkEnd w:id="72"/>
    </w:p>
    <w:p w14:paraId="72A093E6">
      <w:pPr>
        <w:pStyle w:val="4"/>
        <w:spacing w:line="249" w:lineRule="auto"/>
      </w:pPr>
    </w:p>
    <w:p w14:paraId="3C4B5672">
      <w:pPr>
        <w:pStyle w:val="4"/>
        <w:spacing w:line="250" w:lineRule="auto"/>
      </w:pPr>
    </w:p>
    <w:p w14:paraId="0F2599E0">
      <w:pPr>
        <w:pStyle w:val="4"/>
        <w:spacing w:line="250" w:lineRule="auto"/>
      </w:pPr>
    </w:p>
    <w:p w14:paraId="580837B0">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第一条 为加强农业农村行政执法工作，促进农业农村执法部门依法行政，提高行政执法水平，保证法律、法规、规章正确实施，根据国家、省、市及市有关规定，制订本制度。</w:t>
      </w:r>
    </w:p>
    <w:p w14:paraId="725F0E30">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第二条 本制度所称行政执法责任制是指市级农业农村行政主管部门及法律法规授权的组织，依照法律规定和行政管理权限，把法律、法规、规章规定的法律责任逐级分解到负责组织实施的执法机构和执法人员，并进行监督、评议考核的行政执法责任制度。</w:t>
      </w:r>
    </w:p>
    <w:p w14:paraId="18E619C5">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第三条 市农业农村行政主管部门负责本辖区范围内的农业农村行政执法责任制的指导、监督、协调和考评工作。</w:t>
      </w:r>
    </w:p>
    <w:p w14:paraId="2ABF4657">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第四条 农业农村行政执法责任制坚持有法必依、执法必严、违法必究的方针。</w:t>
      </w:r>
    </w:p>
    <w:p w14:paraId="61696130">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第五条 农业农村行政执法实行单位一把手负总责，分管领导具体抓的责任制度。按照属地管理原则，市农业农村局负责本行政区域内的法律法规、规章实施工作。</w:t>
      </w:r>
    </w:p>
    <w:p w14:paraId="7141440A">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第六条 农业农村行政执法以保证法律、法规、规章的正确实施，促进依法行政、提高执法效能为目标。</w:t>
      </w:r>
    </w:p>
    <w:p w14:paraId="7DDA0A5D">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第七条 农业农村行政执法的基本要求是：执法机构健全，队伍稳定；各项执法制度得到严格履行；各种违法案件及时得到查处，各种违章行为及时得到纠正；避免本辖区范围内出现重大违法案件。</w:t>
      </w:r>
    </w:p>
    <w:p w14:paraId="5D844B87">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第八条 实施农业农村行政执法必须做到主体合法、依据合法、程序合法、行为合法、合理。</w:t>
      </w:r>
    </w:p>
    <w:p w14:paraId="53FF6963">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第九条 农业农村行政执法部门对主管实施或配合有关部门实施的法律、法规、规章有学习、宣传、执行的责任，行政执法机构的主要负责人对这项工作负领导责任。</w:t>
      </w:r>
    </w:p>
    <w:p w14:paraId="3D0940CF">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第十条 农业农村行政执法部门应做好负责执行的法律、法规、规章的宣传工作，通过各种方式对公民、法人和其他组织特别是管理相对人进行经常性的法制宣传教育。</w:t>
      </w:r>
    </w:p>
    <w:p w14:paraId="660DEF60">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第十一条 农业农村行政执法部门对本部门的行政执法人员有教育管理的责任，应加强对行政执法人员严格依法办事的教育和管理。</w:t>
      </w:r>
    </w:p>
    <w:p w14:paraId="7FCD8D1D">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第十二条 农业农村行政执法部门对负责执行的法律、法规、规章，必须全面、正确地执行，不得断章取义或曲解。</w:t>
      </w:r>
    </w:p>
    <w:p w14:paraId="1D031ECB">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第十三条 农业农村行政执法部门实施行政强制措施、行政性收费、行政处罚和行政许可等具体行政行为时，应当严格按照法律、法规、规章规定的权限进行，不得失职和越权。</w:t>
      </w:r>
    </w:p>
    <w:p w14:paraId="031ADB2A">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第十四条 农业农村行政执法部门应当向公民、法人和其他组织公开办理各项申请的条件、程序、期限等有关情况。对属于本部门职权范围内并符合法定条件的申请事项，应在30日内办理完毕，法律另有规定的除外；对不属于本部门职权范围内或不符合法定条件不能办理的，应当向当事人说明情况或移送有关部门办理。</w:t>
      </w:r>
    </w:p>
    <w:p w14:paraId="16A1FD42">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第十五条 农业农村行政执法部门应当严格查处各种违法案件，保证各种违法行为及时得到正确、有效的追究。</w:t>
      </w:r>
    </w:p>
    <w:p w14:paraId="29AD7184">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第十六条 农业农村行政执法部门不得违法要求公民、法人或者其他组织履行义务；不得对行政执法人员规定罚没指标；不得将罚没收入与执法部门的奖金、经费挂钩，不得截留罚没收入。</w:t>
      </w:r>
    </w:p>
    <w:p w14:paraId="4A945B25">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第十七条 农业农村行政执法部门应当严格按照法律、法规、规章的规定，及时办理公民、法人和其他组织有关行政执法的投诉和申诉，不得拒绝和拖延。</w:t>
      </w:r>
    </w:p>
    <w:p w14:paraId="0B663E78">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第十八条 农业农村行政执法部门执法时应当严格遵守法律、法规、规章规定的程序，制作规范的法律文书，使用农业农村部统一印制的执法文书。</w:t>
      </w:r>
    </w:p>
    <w:p w14:paraId="3A610CE1">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第十九条 农业农村行政执法部门在查处行政违法案件时，发现已构成犯罪的，应将案件及时移送司法机关处理，不准以行政处罚代替刑事处罚。</w:t>
      </w:r>
    </w:p>
    <w:p w14:paraId="00CAE422">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第二十条 法律、法规、规章规定由几个行政执法部门共同负责组织实施的执法行为，农业农村行政执法部门要依法认真履行自己的职责，自觉与有关部门协调配合，共同做好行政执法工作。</w:t>
      </w:r>
    </w:p>
    <w:p w14:paraId="67E50485">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第二十一条 法律、法规、规章规定农业农村行政主管部门为执法主体，同时需要其他部门配合的执法行为，农业农村行政执法部门应当主动与有关配合部门加强联系，搞好衔接，密切协作，积极主动搞好执法。</w:t>
      </w:r>
    </w:p>
    <w:p w14:paraId="2AFF2FC3">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第二十二条 农业农村行政执法部门要根据法律、法规、规章的规定和执法工作的需要，建立、健全专门执法机构，配备相应的执法人员。</w:t>
      </w:r>
    </w:p>
    <w:p w14:paraId="01186AB1">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第二十三条 农业农村行政执法人员必须具备良好的政治、业务素质和职业道德，身体健康，具有胜任工作的业务知识和法律知识。曾因犯罪受过刑事处分或曾被开除公职的人员及其他不适宜从事执法工作的人员，不得从事行政执法工作。</w:t>
      </w:r>
    </w:p>
    <w:p w14:paraId="15A1B2E5">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第二十四条 农业农村行政执法人员必须秉公执法，文明执法，模范遵守社会公德，严格依法办事。执法检查避免流于形式，应付考核。</w:t>
      </w:r>
    </w:p>
    <w:p w14:paraId="162CFE37">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第二十五条 农业农村行政执法人员执行公务时，必须出示《行政执法证》。</w:t>
      </w:r>
    </w:p>
    <w:p w14:paraId="62DC77A6">
      <w:pPr>
        <w:widowControl w:val="0"/>
        <w:kinsoku/>
        <w:autoSpaceDE/>
        <w:autoSpaceDN/>
        <w:adjustRightInd/>
        <w:snapToGrid/>
        <w:spacing w:line="240" w:lineRule="auto"/>
        <w:ind w:firstLine="560" w:firstLineChars="200"/>
        <w:jc w:val="both"/>
        <w:textAlignment w:val="auto"/>
        <w:outlineLvl w:val="9"/>
        <w:rPr>
          <w:rFonts w:hint="eastAsia" w:ascii="仿宋" w:hAnsi="仿宋" w:eastAsia="仿宋" w:cs="仿宋"/>
          <w:snapToGrid/>
          <w:kern w:val="2"/>
          <w:sz w:val="28"/>
          <w:szCs w:val="28"/>
          <w:lang w:val="en-US" w:eastAsia="zh-CN" w:bidi="ar"/>
        </w:rPr>
      </w:pPr>
      <w:bookmarkStart w:id="73" w:name="_Toc21309"/>
      <w:bookmarkStart w:id="74" w:name="_Toc17039"/>
      <w:bookmarkStart w:id="75" w:name="_Toc29912"/>
      <w:r>
        <w:rPr>
          <w:rFonts w:hint="eastAsia" w:ascii="仿宋" w:hAnsi="仿宋" w:eastAsia="仿宋" w:cs="仿宋"/>
          <w:snapToGrid/>
          <w:kern w:val="2"/>
          <w:sz w:val="28"/>
          <w:szCs w:val="28"/>
          <w:lang w:val="en-US" w:eastAsia="zh-CN" w:bidi="ar"/>
        </w:rPr>
        <w:t>第二十六条 农业农村行政执法人员严禁有下列行为：</w:t>
      </w:r>
      <w:bookmarkEnd w:id="73"/>
      <w:bookmarkEnd w:id="74"/>
      <w:bookmarkEnd w:id="75"/>
    </w:p>
    <w:p w14:paraId="2B1E7204">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（一）散布有损于国家声誉的言论，泄露国家秘密；</w:t>
      </w:r>
    </w:p>
    <w:p w14:paraId="7FB2F542">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（二）贪污受贿；</w:t>
      </w:r>
    </w:p>
    <w:p w14:paraId="3EF33E4E">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（三）徇私枉法；</w:t>
      </w:r>
    </w:p>
    <w:p w14:paraId="0A601707">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（四）隐瞒、伪造证据；</w:t>
      </w:r>
    </w:p>
    <w:p w14:paraId="39E35C43">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（五）滥用职权、打骂、刁难群众，侵犯公民、法人和其他组织的合法权益；</w:t>
      </w:r>
    </w:p>
    <w:p w14:paraId="1BB52DC3">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（六）利用职权为自己或他人谋取私利；</w:t>
      </w:r>
    </w:p>
    <w:p w14:paraId="0FE6156B">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（七）从事营利性的经营活动；</w:t>
      </w:r>
    </w:p>
    <w:p w14:paraId="386FC92E">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（八）其他违法乱纪行为。</w:t>
      </w:r>
    </w:p>
    <w:p w14:paraId="7701CC70">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第二十七条 农业农村行政执法部门应当实行执法岗位责任制，根据行政执法工作实际需要，合理定岗、定员，明确规定各个岗位的职责权限、执法工作标准、办理程序与制度。</w:t>
      </w:r>
    </w:p>
    <w:p w14:paraId="5A7B6EBF">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第二十八条 农业农村行政执法部门每年应当对本部门的执法机构和执法人员行政执法责任制的执行情况进行评议考核，评议考核结果要纳入部门的目标管理责任制，作为考核、评定干部晋升级别和单位负责人政绩的重要条件。</w:t>
      </w:r>
    </w:p>
    <w:p w14:paraId="54D3548D">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第二十九条 农业农村对违反本制度不实行行政执法责任制的农业行政执法部门，上一级农业行政执法部门可建议当地人民政府追究其主要负责人的行政责任。对因重大过失，出现重大违法案件，对当事人或当地经济发展造成重大损失的，要依法追究责任。</w:t>
      </w:r>
    </w:p>
    <w:p w14:paraId="04DF2C8C">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第三十条 对农业农村行政执法人员有本规定第二十六条所列行为之一的，由局根据情节进行纪律追究；构成犯罪的，依法追究刑事责任。</w:t>
      </w:r>
    </w:p>
    <w:p w14:paraId="6376E5CE">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第三十一条 本规定由市农业局负责解释并组织实施。</w:t>
      </w:r>
    </w:p>
    <w:p w14:paraId="1302EB11">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kern w:val="2"/>
          <w:sz w:val="28"/>
          <w:szCs w:val="28"/>
          <w:lang w:val="en-US" w:eastAsia="zh-CN" w:bidi="ar"/>
        </w:rPr>
      </w:pPr>
      <w:r>
        <w:rPr>
          <w:rFonts w:hint="eastAsia" w:ascii="仿宋" w:hAnsi="仿宋" w:eastAsia="仿宋" w:cs="仿宋"/>
          <w:snapToGrid/>
          <w:kern w:val="2"/>
          <w:sz w:val="28"/>
          <w:szCs w:val="28"/>
          <w:lang w:val="en-US" w:eastAsia="zh-CN" w:bidi="ar"/>
        </w:rPr>
        <w:t>第三十二条 本规定从</w:t>
      </w:r>
      <w:r>
        <w:rPr>
          <w:rFonts w:hint="default" w:ascii="仿宋" w:hAnsi="仿宋" w:eastAsia="仿宋" w:cs="仿宋"/>
          <w:snapToGrid/>
          <w:kern w:val="2"/>
          <w:sz w:val="28"/>
          <w:szCs w:val="28"/>
          <w:lang w:val="en-US" w:eastAsia="zh-CN" w:bidi="ar"/>
        </w:rPr>
        <w:t>202</w:t>
      </w:r>
      <w:r>
        <w:rPr>
          <w:rFonts w:hint="eastAsia" w:ascii="仿宋" w:hAnsi="仿宋" w:eastAsia="仿宋" w:cs="仿宋"/>
          <w:snapToGrid/>
          <w:kern w:val="2"/>
          <w:sz w:val="28"/>
          <w:szCs w:val="28"/>
          <w:lang w:val="en-US" w:eastAsia="zh-CN" w:bidi="ar"/>
        </w:rPr>
        <w:t>6年4月9日起实施。</w:t>
      </w:r>
    </w:p>
    <w:p w14:paraId="2E985BDB">
      <w:pPr>
        <w:keepNext w:val="0"/>
        <w:keepLines w:val="0"/>
        <w:pageBreakBefore w:val="0"/>
        <w:widowControl/>
        <w:kinsoku w:val="0"/>
        <w:wordWrap/>
        <w:overflowPunct/>
        <w:topLinePunct w:val="0"/>
        <w:autoSpaceDE w:val="0"/>
        <w:autoSpaceDN w:val="0"/>
        <w:bidi w:val="0"/>
        <w:adjustRightInd w:val="0"/>
        <w:snapToGrid w:val="0"/>
        <w:spacing w:before="45" w:line="221" w:lineRule="auto"/>
        <w:ind w:firstLine="420" w:firstLineChars="200"/>
        <w:textAlignment w:val="baseline"/>
      </w:pPr>
    </w:p>
    <w:sectPr>
      <w:headerReference r:id="rId16" w:type="default"/>
      <w:footerReference r:id="rId17" w:type="default"/>
      <w:pgSz w:w="11910" w:h="16850"/>
      <w:pgMar w:top="1440" w:right="1800" w:bottom="1440" w:left="1800" w:header="0" w:footer="1001" w:gutter="0"/>
      <w:pgNumType w:fmt="decimal" w:start="15"/>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D37D5">
    <w:pPr>
      <w:pStyle w:val="5"/>
      <w:rPr>
        <w:rFonts w:hint="eastAsia" w:eastAsia="宋体"/>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posOffset>2626995</wp:posOffset>
              </wp:positionH>
              <wp:positionV relativeFrom="paragraph">
                <wp:posOffset>-606425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E358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6.85pt;margin-top:-47.75pt;height:144pt;width:144pt;mso-position-horizontal-relative:margin;mso-wrap-style:none;z-index:251668480;mso-width-relative:page;mso-height-relative:page;" filled="f" stroked="f" coordsize="21600,21600" o:gfxdata="UEsDBAoAAAAAAIdO4kAAAAAAAAAAAAAAAAAEAAAAZHJzL1BLAwQUAAAACACHTuJAJn5e9tgAAAAL&#10;AQAADwAAAGRycy9kb3ducmV2LnhtbE2Py07DMBBF90j8gzVI7Fo7bUNpiFOJirBEomHB0o2HJOBH&#10;ZLtp+HuGFSxn5ujOueV+toZNGOLgnYRsKYCha70eXCfhrakX98BiUk4r4x1K+MYI++r6qlSF9hf3&#10;itMxdYxCXCyUhD6lseA8tj1aFZd+REe3Dx+sSjSGjuugLhRuDV8JccetGhx96NWIhx7br+PZSjjU&#10;TRMmjMG843O9/nx53ODTLOXtTSYegCWc0x8Mv/qkDhU5nfzZ6ciMhE223hIqYbHLc2BEbEVGmxOh&#10;u1UOvCr5/w7VD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n5e9t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14:paraId="044E358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EA030">
    <w:pPr>
      <w:spacing w:line="173" w:lineRule="auto"/>
      <w:ind w:left="4164"/>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FA243">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55AFA243">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169BB">
    <w:pPr>
      <w:spacing w:line="174" w:lineRule="auto"/>
      <w:ind w:left="415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2D215">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51E2D215">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C0B36">
    <w:pPr>
      <w:spacing w:line="173" w:lineRule="auto"/>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70528" behindDoc="0" locked="0" layoutInCell="1" allowOverlap="1">
              <wp:simplePos x="0" y="0"/>
              <wp:positionH relativeFrom="margin">
                <wp:posOffset>2581275</wp:posOffset>
              </wp:positionH>
              <wp:positionV relativeFrom="paragraph">
                <wp:posOffset>-209550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D014D">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25pt;margin-top:-16.5pt;height:144pt;width:144pt;mso-position-horizontal-relative:margin;mso-wrap-style:none;z-index:251670528;mso-width-relative:page;mso-height-relative:page;" filled="f" stroked="f" coordsize="21600,21600" o:gfxdata="UEsDBAoAAAAAAIdO4kAAAAAAAAAAAAAAAAAEAAAAZHJzL1BLAwQUAAAACACHTuJAaFtkPtgAAAAL&#10;AQAADwAAAGRycy9kb3ducmV2LnhtbE2Py07DMBBF90j8gzVI7Fq7zUM0xKlERVgi0bBg6cbTJBDb&#10;ke2m4e8ZVrCcmaM755b7xYxsRh8GZyVs1gIY2tbpwXYS3pt69QAsRGW1Gp1FCd8YYF/d3pSq0O5q&#10;33A+xo5RiA2FktDHOBWch7ZHo8LaTWjpdnbeqEij77j26krhZuRbIXJu1GDpQ68mPPTYfh0vRsKh&#10;bho/Y/DjB77UyefrU4rPi5T3dxvxCCziEv9g+NUndajI6eQuVgc2SkhFnhEqYZUkVIqIfJfS5iRh&#10;m2UCeFXy/x2qH1BLAwQUAAAACACHTuJALlZmfjICAABjBAAADgAAAGRycy9lMm9Eb2MueG1srVRL&#10;jhMxEN0jcQfLe9JJRoyiKJ1RmCgIKWJGGhBrx+1OW/JPtpPucAC4ASs27DlXzjHP/cmggcUs2LjL&#10;rvIrv1dVvbhptCJH4YO0JqeT0ZgSYbgtpNnn9POnzZsZJSEyUzBljcjpSQR6s3z9alG7uZjayqpC&#10;eAIQE+a1y2kVo5tnWeCV0CyMrBMGztJ6zSK2fp8VntVA1yqbjsfXWW194bzlIgScrjsn7RH9SwBt&#10;WUou1pYftDCxQ/VCsQhKoZIu0GX72rIUPN6VZRCRqJyCaWxXJIG9S2u2XLD53jNXSd4/gb3kCc84&#10;aSYNkl6g1iwycvDyLygtubfBlnHErc46Iq0iYDEZP9PmoWJOtFwgdXAX0cP/g+Ufj/eeyAKdcEWJ&#10;YRoVP//4fv75+/zrG8EZBKpdmCPuwSEyNu9sg+DhPOAw8W5Kr9MXjAj8kPd0kVc0kfB0aTadzcZw&#10;cfiGDfCzp+vOh/heWE2SkVOP+rWysuM2xC50CEnZjN1IpdoaKkPqnF5fvR23Fy4egCuDHIlE99hk&#10;xWbX9Mx2tjiBmLddbwTHNxLJtyzEe+bRDHgwxiXeYSmVRRLbW5RU1n/913mKR43gpaRGc+XUYJYo&#10;UR8MagfAOBh+MHaDYQ761qJbJxhDx1sTF3xUg1l6q79ghlYpB1zMcGTKaRzM29g1OGaQi9WqDTo4&#10;L/dVdwGd51jcmgfHU5okZHCrQ4SYrcZJoE6VXjf0Xlulfk5Sc/+5b6Oe/g3LR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hbZD7YAAAACwEAAA8AAAAAAAAAAQAgAAAAIgAAAGRycy9kb3ducmV2Lnht&#10;bFBLAQIUABQAAAAIAIdO4kAuVmZ+MgIAAGMEAAAOAAAAAAAAAAEAIAAAACcBAABkcnMvZTJvRG9j&#10;LnhtbFBLBQYAAAAABgAGAFkBAADLBQAAAAA=&#10;">
              <v:fill on="f" focussize="0,0"/>
              <v:stroke on="f" weight="0.5pt"/>
              <v:imagedata o:title=""/>
              <o:lock v:ext="edit" aspectratio="f"/>
              <v:textbox inset="0mm,0mm,0mm,0mm" style="mso-fit-shape-to-text:t;">
                <w:txbxContent>
                  <w:p w14:paraId="2D6D014D">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sz w:val="1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93913">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7F93913">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3FA58">
    <w:pPr>
      <w:spacing w:line="177" w:lineRule="auto"/>
      <w:ind w:left="408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B1C96">
    <w:pPr>
      <w:spacing w:line="177" w:lineRule="auto"/>
      <w:ind w:left="4089"/>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39FF6">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E839FF6">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DA20E">
    <w:pPr>
      <w:spacing w:line="170" w:lineRule="auto"/>
      <w:ind w:left="4029"/>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FAFD78">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1FAFD78">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B1676">
    <w:pPr>
      <w:spacing w:line="170" w:lineRule="auto"/>
      <w:ind w:left="4029"/>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357722">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7A357722">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5083B">
    <w:pPr>
      <w:spacing w:line="170" w:lineRule="auto"/>
      <w:ind w:left="4029"/>
      <w:rPr>
        <w:rFonts w:ascii="Times New Roman" w:hAnsi="Times New Roman" w:eastAsia="Times New Roman" w:cs="Times New Roman"/>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13279">
    <w:pPr>
      <w:spacing w:line="173" w:lineRule="auto"/>
      <w:ind w:left="4089"/>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83E26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5083E266">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sz w:val="1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F5BB">
                          <w:pPr>
                            <w:pStyle w:val="5"/>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34B8F5BB">
                    <w:pPr>
                      <w:pStyle w:val="5"/>
                      <w:rPr>
                        <w:rFonts w:hint="eastAsia" w:eastAsia="宋体"/>
                        <w:lang w:eastAsia="zh-CN"/>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17A19">
    <w:pPr>
      <w:spacing w:line="173" w:lineRule="auto"/>
      <w:ind w:left="407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D7E26">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501D7E26">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139EB">
    <w:pPr>
      <w:spacing w:line="172" w:lineRule="auto"/>
      <w:ind w:left="407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A2505">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37AA2505">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E6435">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TEyZmQ5ZTgyZDI4Mjk2NWEzNzFkMzI0OThjYjgwMmIifQ=="/>
  </w:docVars>
  <w:rsids>
    <w:rsidRoot w:val="00000000"/>
    <w:rsid w:val="053F2DB1"/>
    <w:rsid w:val="082B4777"/>
    <w:rsid w:val="0BDE4D19"/>
    <w:rsid w:val="10D97CD5"/>
    <w:rsid w:val="140E7C96"/>
    <w:rsid w:val="160A7208"/>
    <w:rsid w:val="1F9049D3"/>
    <w:rsid w:val="205C3AE8"/>
    <w:rsid w:val="21D13D19"/>
    <w:rsid w:val="28EE7005"/>
    <w:rsid w:val="33AD4908"/>
    <w:rsid w:val="34C459A2"/>
    <w:rsid w:val="38320C20"/>
    <w:rsid w:val="40DD5B6A"/>
    <w:rsid w:val="435D5789"/>
    <w:rsid w:val="483457FD"/>
    <w:rsid w:val="4A1F7EB0"/>
    <w:rsid w:val="4A316E1F"/>
    <w:rsid w:val="4A902D26"/>
    <w:rsid w:val="4E2420C1"/>
    <w:rsid w:val="51A105FC"/>
    <w:rsid w:val="51DD22DD"/>
    <w:rsid w:val="552A59D6"/>
    <w:rsid w:val="5E9E700B"/>
    <w:rsid w:val="5F7563E8"/>
    <w:rsid w:val="6AAB7F2C"/>
    <w:rsid w:val="72BA0830"/>
    <w:rsid w:val="78623556"/>
    <w:rsid w:val="7AE921B4"/>
    <w:rsid w:val="7FB364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styleId="3">
    <w:name w:val="index 7"/>
    <w:basedOn w:val="1"/>
    <w:next w:val="1"/>
    <w:qFormat/>
    <w:uiPriority w:val="0"/>
    <w:pPr>
      <w:ind w:left="2520"/>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8"/>
      <w:szCs w:val="28"/>
      <w:lang w:val="en-US" w:eastAsia="en-US" w:bidi="ar-SA"/>
    </w:rPr>
  </w:style>
  <w:style w:type="character" w:customStyle="1" w:styleId="13">
    <w:name w:val="font41"/>
    <w:basedOn w:val="10"/>
    <w:autoRedefine/>
    <w:qFormat/>
    <w:uiPriority w:val="0"/>
    <w:rPr>
      <w:rFonts w:hint="eastAsia" w:ascii="宋体" w:hAnsi="宋体" w:eastAsia="宋体" w:cs="宋体"/>
      <w:color w:val="000000"/>
      <w:sz w:val="22"/>
      <w:szCs w:val="22"/>
      <w:u w:val="none"/>
    </w:rPr>
  </w:style>
  <w:style w:type="character" w:customStyle="1" w:styleId="14">
    <w:name w:val="font171"/>
    <w:basedOn w:val="10"/>
    <w:autoRedefine/>
    <w:qFormat/>
    <w:uiPriority w:val="0"/>
    <w:rPr>
      <w:rFonts w:ascii="Calibri" w:hAnsi="Calibri" w:cs="Calibri"/>
      <w:color w:val="000000"/>
      <w:sz w:val="22"/>
      <w:szCs w:val="22"/>
      <w:u w:val="none"/>
    </w:rPr>
  </w:style>
  <w:style w:type="paragraph" w:customStyle="1" w:styleId="15">
    <w:name w:val="WPSOffice手动目录 1"/>
    <w:qFormat/>
    <w:uiPriority w:val="0"/>
    <w:pPr>
      <w:ind w:leftChars="0"/>
    </w:pPr>
    <w:rPr>
      <w:rFonts w:ascii="Arial" w:hAnsi="Arial" w:eastAsia="Arial" w:cs="Arial"/>
      <w:sz w:val="20"/>
      <w:szCs w:val="20"/>
    </w:rPr>
  </w:style>
  <w:style w:type="paragraph" w:customStyle="1" w:styleId="16">
    <w:name w:val="WPSOffice手动目录 2"/>
    <w:qFormat/>
    <w:uiPriority w:val="0"/>
    <w:pPr>
      <w:ind w:leftChars="200"/>
    </w:pPr>
    <w:rPr>
      <w:rFonts w:ascii="Arial" w:hAnsi="Arial" w:eastAsia="Arial" w:cs="Arial"/>
      <w:sz w:val="20"/>
      <w:szCs w:val="20"/>
    </w:rPr>
  </w:style>
  <w:style w:type="paragraph" w:customStyle="1" w:styleId="17">
    <w:name w:val="WPSOffice手动目录 3"/>
    <w:qFormat/>
    <w:uiPriority w:val="0"/>
    <w:pPr>
      <w:ind w:leftChars="40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header" Target="header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120</Pages>
  <Words>37422</Words>
  <Characters>37737</Characters>
  <TotalTime>28</TotalTime>
  <ScaleCrop>false</ScaleCrop>
  <LinksUpToDate>false</LinksUpToDate>
  <CharactersWithSpaces>38995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2024-11-18T10:49:00Z</dcterms:created>
  <dc:creator>Kingsoft-PDF</dc:creator>
  <cp:lastModifiedBy>花生什么书</cp:lastModifiedBy>
  <cp:lastPrinted>2026-04-10T05:54:00Z</cp:lastPrinted>
  <dcterms:modified xsi:type="dcterms:W3CDTF">2026-04-13T02:14:48Z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2024-11-18T10:49:51Z</vt:filetime>
  </property>
  <property fmtid="{D5CDD505-2E9C-101B-9397-08002B2CF9AE}" pid="4" name="UsrData">
    <vt:lpwstr>673aab1c0d78190020925e55wl</vt:lpwstr>
  </property>
  <property fmtid="{D5CDD505-2E9C-101B-9397-08002B2CF9AE}" pid="5" name="KSOProductBuildVer">
    <vt:lpwstr>2052-12.1.0.25225</vt:lpwstr>
  </property>
  <property fmtid="{D5CDD505-2E9C-101B-9397-08002B2CF9AE}" pid="6" name="ICV">
    <vt:lpwstr>824C4854A60F4021B08B224697EBAC24_13</vt:lpwstr>
  </property>
  <property fmtid="{D5CDD505-2E9C-101B-9397-08002B2CF9AE}" pid="7" name="KSOTemplateDocerSaveRecord">
    <vt:lpwstr>eyJoZGlkIjoiYTEyZmQ5ZTgyZDI4Mjk2NWEzNzFkMzI0OThjYjgwMmIiLCJ1c2VySWQiOiI1MjY4ODMxNjgifQ==</vt:lpwstr>
  </property>
</Properties>
</file>