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音像记录事项清单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填报单位：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主要领导签字：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212"/>
        <w:gridCol w:w="1246"/>
        <w:gridCol w:w="907"/>
        <w:gridCol w:w="1071"/>
        <w:gridCol w:w="1071"/>
        <w:gridCol w:w="1153"/>
        <w:gridCol w:w="1071"/>
        <w:gridCol w:w="1050"/>
        <w:gridCol w:w="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执法类别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执法环节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记录场所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记录人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开始记录时间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记录内容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结束记录时间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记录方式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212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劳动监察</w:t>
            </w:r>
          </w:p>
        </w:tc>
        <w:tc>
          <w:tcPr>
            <w:tcW w:w="1246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下达文书</w:t>
            </w:r>
          </w:p>
        </w:tc>
        <w:tc>
          <w:tcPr>
            <w:tcW w:w="907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临江市检验检疫局</w:t>
            </w: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尹斯澎</w:t>
            </w:r>
          </w:p>
        </w:tc>
        <w:tc>
          <w:tcPr>
            <w:tcW w:w="1071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2020.7.27</w:t>
            </w:r>
          </w:p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10：00</w:t>
            </w:r>
          </w:p>
        </w:tc>
        <w:tc>
          <w:tcPr>
            <w:tcW w:w="1153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送达法律文书</w:t>
            </w: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10：03</w:t>
            </w:r>
          </w:p>
        </w:tc>
        <w:tc>
          <w:tcPr>
            <w:tcW w:w="1050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执法记录仪</w:t>
            </w:r>
            <w:bookmarkStart w:id="0" w:name="_GoBack"/>
            <w:bookmarkEnd w:id="0"/>
          </w:p>
        </w:tc>
        <w:tc>
          <w:tcPr>
            <w:tcW w:w="808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6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3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8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6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3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8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6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3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8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6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3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8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6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3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8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6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3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8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6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3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8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6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3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8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6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3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8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6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3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8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6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3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8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6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3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8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6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3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8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6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3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8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6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3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8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6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3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8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6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3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8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6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3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8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填表人：               联系电话：                       填表日期：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8B29D3"/>
    <w:rsid w:val="34757217"/>
    <w:rsid w:val="34ED1238"/>
    <w:rsid w:val="44624B4D"/>
    <w:rsid w:val="6C8B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54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2020-05-14T07:34:00Z</dcterms:created>
  <dc:creator>风呼呼兮</dc:creator>
  <cp:lastModifiedBy>姚依林</cp:lastModifiedBy>
  <cp:lastPrinted>2020-07-27T01:39:00Z</cp:lastPrinted>
  <dcterms:modified xsi:type="dcterms:W3CDTF">2020-07-28T06:13:10Z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