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ascii="Times New Roman" w:hAnsi="Times New Roman" w:eastAsia="方正楷体_GBK"/>
          <w:sz w:val="32"/>
          <w:szCs w:val="32"/>
        </w:rPr>
      </w:pPr>
      <w:r>
        <w:rPr>
          <w:rFonts w:ascii="方正小标宋_GBK" w:hAnsi="方正小标宋_GBK" w:eastAsia="方正小标宋_GBK"/>
          <w:sz w:val="44"/>
          <w:szCs w:val="44"/>
        </w:rPr>
        <w:t>述职述廉报告</w:t>
      </w:r>
      <w:r>
        <w:rPr>
          <w:rFonts w:ascii="方正小标宋_GBK" w:hAnsi="方正小标宋_GBK" w:eastAsia="方正小标宋_GBK"/>
          <w:sz w:val="44"/>
          <w:szCs w:val="44"/>
        </w:rPr>
        <w:br w:type="textWrapping"/>
      </w:r>
      <w:r>
        <w:rPr>
          <w:rFonts w:hint="eastAsia" w:ascii="方正楷体_GBK" w:hAnsi="方正楷体_GBK" w:eastAsia="方正楷体_GBK" w:cs="方正楷体_GBK"/>
          <w:b w:val="0"/>
          <w:bCs/>
          <w:sz w:val="32"/>
          <w:szCs w:val="32"/>
          <w:lang w:val="en-US" w:eastAsia="zh-CN"/>
        </w:rPr>
        <w:t>临江市消防救援</w:t>
      </w:r>
      <w:r>
        <w:rPr>
          <w:rFonts w:hint="eastAsia" w:ascii="方正楷体_GBK" w:hAnsi="方正楷体_GBK" w:eastAsia="方正楷体_GBK" w:cs="方正楷体_GBK"/>
          <w:b w:val="0"/>
          <w:bCs/>
          <w:sz w:val="32"/>
          <w:szCs w:val="32"/>
        </w:rPr>
        <w:t>大队</w:t>
      </w:r>
      <w:r>
        <w:rPr>
          <w:rFonts w:hint="eastAsia" w:ascii="方正楷体_GBK" w:hAnsi="方正楷体_GBK" w:eastAsia="方正楷体_GBK" w:cs="方正楷体_GBK"/>
          <w:b w:val="0"/>
          <w:bCs/>
          <w:sz w:val="32"/>
          <w:szCs w:val="32"/>
          <w:lang w:val="en-US" w:eastAsia="zh-CN"/>
        </w:rPr>
        <w:t>初级专业技术职务</w:t>
      </w:r>
      <w:r>
        <w:rPr>
          <w:rFonts w:ascii="Times New Roman" w:hAnsi="Times New Roman" w:eastAsia="方正楷体_GBK"/>
          <w:sz w:val="32"/>
          <w:szCs w:val="32"/>
        </w:rPr>
        <w:t xml:space="preserve"> 李峰</w:t>
      </w:r>
      <w:r>
        <w:rPr>
          <w:rFonts w:ascii="Times New Roman" w:hAnsi="Times New Roman" w:eastAsia="方正楷体_GBK"/>
          <w:sz w:val="32"/>
          <w:szCs w:val="32"/>
        </w:rPr>
        <w:br w:type="textWrapping"/>
      </w:r>
      <w:r>
        <w:rPr>
          <w:rFonts w:ascii="Times New Roman" w:hAnsi="Times New Roman" w:eastAsia="方正楷体_GBK"/>
          <w:sz w:val="32"/>
          <w:szCs w:val="32"/>
        </w:rPr>
        <w:t>（2025年</w:t>
      </w:r>
      <w:bookmarkStart w:id="0" w:name="_GoBack"/>
      <w:bookmarkEnd w:id="0"/>
      <w:r>
        <w:rPr>
          <w:rFonts w:ascii="Times New Roman" w:hAnsi="Times New Roman" w:eastAsia="方正楷体_GBK"/>
          <w:sz w:val="32"/>
          <w:szCs w:val="32"/>
        </w:rPr>
        <w:t>12月）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textAlignment w:val="auto"/>
        <w:rPr>
          <w:rFonts w:ascii="Times New Roman" w:hAnsi="Times New Roma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ascii="Times New Roman" w:hAnsi="Times New Roman" w:eastAsia="方正仿宋_GBK"/>
          <w:sz w:val="32"/>
          <w:szCs w:val="32"/>
        </w:rPr>
      </w:pPr>
      <w:r>
        <w:rPr>
          <w:rFonts w:ascii="Times New Roman" w:hAnsi="Times New Roman" w:eastAsia="方正仿宋_GBK"/>
          <w:sz w:val="32"/>
          <w:szCs w:val="32"/>
        </w:rPr>
        <w:t>各位领导、同志们：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Times New Roman" w:hAnsi="Times New Roman" w:eastAsia="方正仿宋_GBK"/>
          <w:sz w:val="32"/>
          <w:szCs w:val="32"/>
        </w:rPr>
      </w:pPr>
      <w:r>
        <w:rPr>
          <w:rFonts w:ascii="Times New Roman" w:hAnsi="Times New Roman" w:eastAsia="方正仿宋_GBK"/>
          <w:sz w:val="32"/>
          <w:szCs w:val="32"/>
        </w:rPr>
        <w:t>我是李峰，现任临江市消防救援大队初级专业技术职务，专业技术</w:t>
      </w:r>
      <w:r>
        <w:rPr>
          <w:rFonts w:hint="eastAsia" w:ascii="Times New Roman" w:hAnsi="Times New Roman" w:eastAsia="方正仿宋_GBK"/>
          <w:sz w:val="32"/>
          <w:szCs w:val="32"/>
        </w:rPr>
        <w:t>二</w:t>
      </w:r>
      <w:r>
        <w:rPr>
          <w:rFonts w:ascii="Times New Roman" w:hAnsi="Times New Roman" w:eastAsia="方正仿宋_GBK"/>
          <w:sz w:val="32"/>
          <w:szCs w:val="32"/>
        </w:rPr>
        <w:t>级指挥员。2025年，在支队、大队党委的坚强领导下，我始终立足本职岗位，恪尽职守、勤勉务实，持续发挥自身专业特长，积极投身防火监督、宣传策划及综合保障等各项工作。现将本人2025年度履职尽责和廉洁自律情况汇报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Times New Roman" w:hAnsi="Times New Roman" w:eastAsia="方正黑体_GBK"/>
          <w:sz w:val="32"/>
          <w:szCs w:val="32"/>
        </w:rPr>
      </w:pPr>
      <w:r>
        <w:rPr>
          <w:rFonts w:ascii="Times New Roman" w:hAnsi="Times New Roman" w:eastAsia="方正黑体_GBK"/>
          <w:sz w:val="32"/>
          <w:szCs w:val="32"/>
        </w:rPr>
        <w:t>一、加强自身建设，筑牢思想根基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Times New Roman" w:hAnsi="Times New Roman" w:eastAsia="方正楷体_GBK"/>
          <w:bCs/>
          <w:sz w:val="32"/>
          <w:szCs w:val="36"/>
        </w:rPr>
      </w:pPr>
      <w:r>
        <w:rPr>
          <w:rFonts w:ascii="Times New Roman" w:hAnsi="Times New Roman" w:eastAsia="方正楷体_GBK"/>
          <w:bCs/>
          <w:sz w:val="32"/>
          <w:szCs w:val="36"/>
        </w:rPr>
        <w:t>（一）强化理论武装，提升政治站位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Times New Roman" w:hAnsi="Times New Roman" w:eastAsia="方正仿宋_GBK"/>
          <w:sz w:val="32"/>
          <w:szCs w:val="32"/>
        </w:rPr>
      </w:pPr>
      <w:r>
        <w:rPr>
          <w:rFonts w:ascii="Times New Roman" w:hAnsi="Times New Roman" w:eastAsia="方正仿宋_GBK"/>
          <w:sz w:val="32"/>
          <w:szCs w:val="32"/>
        </w:rPr>
        <w:t>始终把政治建设摆在首位，深入学习贯彻党的二十大精神及习近平总书记关于应急管理、消防救援工作的重要指示批示精神，自觉增强“四个意识”、坚定“四个自信”、做到“两个维护”。积极参加党纪学习教育和各类集中学习活动，不断提升政治判断力、政治领悟力、政治执行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Times New Roman" w:hAnsi="Times New Roman" w:eastAsia="方正楷体_GBK"/>
          <w:bCs/>
          <w:sz w:val="32"/>
          <w:szCs w:val="36"/>
        </w:rPr>
      </w:pPr>
      <w:r>
        <w:rPr>
          <w:rFonts w:ascii="Times New Roman" w:hAnsi="Times New Roman" w:eastAsia="方正楷体_GBK"/>
          <w:bCs/>
          <w:sz w:val="32"/>
          <w:szCs w:val="36"/>
        </w:rPr>
        <w:t>（二）聚焦能力提升，夯实业务基础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Times New Roman" w:hAnsi="Times New Roman" w:eastAsia="方正仿宋_GBK"/>
          <w:sz w:val="32"/>
          <w:szCs w:val="32"/>
        </w:rPr>
      </w:pPr>
      <w:r>
        <w:rPr>
          <w:rFonts w:ascii="Times New Roman" w:hAnsi="Times New Roman" w:eastAsia="方正仿宋_GBK"/>
          <w:sz w:val="32"/>
          <w:szCs w:val="32"/>
        </w:rPr>
        <w:t>针对防火岗位专业性强、政策更新快等特点，坚持在干中学、学中干，系统学习《消防法》《建筑设计防火规范》等法律法规和技术标准，主动向业务骨干请教，积极参与日常监督检查、隐患整改指导和火灾案例复盘，努力补齐短板、提升实战能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Times New Roman" w:hAnsi="Times New Roman" w:eastAsia="方正楷体_GBK"/>
          <w:bCs/>
          <w:sz w:val="32"/>
          <w:szCs w:val="36"/>
        </w:rPr>
      </w:pPr>
      <w:r>
        <w:rPr>
          <w:rFonts w:ascii="Times New Roman" w:hAnsi="Times New Roman" w:eastAsia="方正楷体_GBK"/>
          <w:bCs/>
          <w:sz w:val="32"/>
          <w:szCs w:val="36"/>
        </w:rPr>
        <w:t>（三）严守纪律规矩，永葆清廉本色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Times New Roman" w:hAnsi="Times New Roman" w:eastAsia="方正仿宋_GBK"/>
          <w:sz w:val="32"/>
          <w:szCs w:val="32"/>
        </w:rPr>
      </w:pPr>
      <w:r>
        <w:rPr>
          <w:rFonts w:ascii="Times New Roman" w:hAnsi="Times New Roman" w:eastAsia="方正仿宋_GBK"/>
          <w:sz w:val="32"/>
          <w:szCs w:val="32"/>
        </w:rPr>
        <w:t>始终牢记“打铁必须自身硬”，严格遵守中央八项规定精神和消防救援队伍各项纪律要求，坚持秉公用权、廉洁从政。在防火监督和对外协作中，坚决杜绝“吃拿卡要”等不正之风，除工资收入外无任何其他经济来源，家庭成员亦无从事与消防相关经营活动，切实做到清清白白做人、干干净净做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Times New Roman" w:hAnsi="Times New Roman" w:eastAsia="方正黑体_GBK"/>
          <w:sz w:val="32"/>
          <w:szCs w:val="32"/>
        </w:rPr>
      </w:pPr>
      <w:r>
        <w:rPr>
          <w:rFonts w:ascii="Times New Roman" w:hAnsi="Times New Roman" w:eastAsia="方正黑体_GBK"/>
          <w:sz w:val="32"/>
          <w:szCs w:val="32"/>
        </w:rPr>
        <w:t>二、忠实履职尽责，全力服务大局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Times New Roman" w:hAnsi="Times New Roman" w:eastAsia="方正楷体_GBK"/>
          <w:bCs/>
          <w:sz w:val="32"/>
          <w:szCs w:val="36"/>
        </w:rPr>
      </w:pPr>
      <w:r>
        <w:rPr>
          <w:rFonts w:ascii="Times New Roman" w:hAnsi="Times New Roman" w:eastAsia="方正楷体_GBK"/>
          <w:bCs/>
          <w:sz w:val="32"/>
          <w:szCs w:val="36"/>
        </w:rPr>
        <w:t>（一）立足本职岗位，扎实开展防火工作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Times New Roman" w:hAnsi="Times New Roman" w:eastAsia="方正仿宋_GBK"/>
          <w:sz w:val="32"/>
          <w:szCs w:val="32"/>
        </w:rPr>
      </w:pPr>
      <w:r>
        <w:rPr>
          <w:rFonts w:ascii="Times New Roman" w:hAnsi="Times New Roman" w:eastAsia="方正仿宋_GBK"/>
          <w:sz w:val="32"/>
          <w:szCs w:val="32"/>
        </w:rPr>
        <w:t>全年参与日常消防监督检查，协助办理消防行政处罚案件，参与火灾事故调查，推动重点单位落实消防安全主体责任。同时，结合辖区实际，积极参与“</w:t>
      </w:r>
      <w:r>
        <w:rPr>
          <w:rFonts w:hint="eastAsia" w:ascii="Times New Roman" w:hAnsi="Times New Roman" w:eastAsia="方正仿宋_GBK"/>
          <w:sz w:val="32"/>
          <w:szCs w:val="32"/>
        </w:rPr>
        <w:t>电动自行车</w:t>
      </w:r>
      <w:r>
        <w:rPr>
          <w:rFonts w:ascii="Times New Roman" w:hAnsi="Times New Roman" w:eastAsia="方正仿宋_GBK"/>
          <w:sz w:val="32"/>
          <w:szCs w:val="32"/>
        </w:rPr>
        <w:t>”“九小场所”等专项治理行动，有效防范化解重大安全风险。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Times New Roman" w:hAnsi="Times New Roman" w:eastAsia="方正楷体_GBK"/>
          <w:bCs/>
          <w:sz w:val="32"/>
          <w:szCs w:val="36"/>
        </w:rPr>
      </w:pPr>
      <w:r>
        <w:rPr>
          <w:rFonts w:ascii="Times New Roman" w:hAnsi="Times New Roman" w:eastAsia="方正楷体_GBK"/>
          <w:bCs/>
          <w:sz w:val="32"/>
          <w:szCs w:val="36"/>
        </w:rPr>
        <w:t>（二）发挥专长优势，高质量完成上级交办任务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Times New Roman" w:hAnsi="Times New Roman" w:eastAsia="方正仿宋_GBK"/>
          <w:sz w:val="32"/>
          <w:szCs w:val="32"/>
        </w:rPr>
      </w:pPr>
      <w:r>
        <w:rPr>
          <w:rFonts w:ascii="Times New Roman" w:hAnsi="Times New Roman" w:eastAsia="方正仿宋_GBK"/>
          <w:sz w:val="32"/>
          <w:szCs w:val="32"/>
        </w:rPr>
        <w:t>协助总队办公室参与制作王毅飞总队长“控制论”课题申报PPT，围绕课题背景、研究框架、创新点及预期成果进行系统梳理，助力课题顺利立项；参与制作王毅飞总队长“四色检查法”授课PPT，通过可视化图表、案例对比等方式，生动呈现该方法在基层火灾防控中的应用逻辑与实践成效；协助朱彦峰支队长完成“以信息化为依托推进社会面火灾防控下沉至最小单元”专题汇报PPT及配套文案，突出数据支撑、平台架构和实战应用；全程参与支队政治部组织的“践行习近平总书记授旗训词精神七周年文艺汇演暨亲子团建联欢会”筹备工作，负责节目统筹、视频制作与现场协调，活动氛围热烈温馨，受到指战员、家属及孩子们的一致好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Times New Roman" w:hAnsi="Times New Roman" w:eastAsia="方正楷体_GBK"/>
          <w:bCs/>
          <w:sz w:val="32"/>
          <w:szCs w:val="36"/>
        </w:rPr>
      </w:pPr>
      <w:r>
        <w:rPr>
          <w:rFonts w:ascii="Times New Roman" w:hAnsi="Times New Roman" w:eastAsia="方正楷体_GBK"/>
          <w:bCs/>
          <w:sz w:val="32"/>
          <w:szCs w:val="36"/>
        </w:rPr>
        <w:t>（三）深耕宣传阵地，打造特色品牌活动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Times New Roman" w:hAnsi="Times New Roman" w:eastAsia="方正仿宋_GBK"/>
          <w:sz w:val="32"/>
          <w:szCs w:val="32"/>
        </w:rPr>
      </w:pPr>
      <w:r>
        <w:rPr>
          <w:rFonts w:ascii="Times New Roman" w:hAnsi="Times New Roman" w:eastAsia="方正仿宋_GBK"/>
          <w:sz w:val="32"/>
          <w:szCs w:val="32"/>
        </w:rPr>
        <w:t>作为大队宣传工作负责人，精心策划并组织实施2025年临江市119消防宣传月启动仪式暨主题消防文艺演出。活动融合情景</w:t>
      </w:r>
      <w:r>
        <w:rPr>
          <w:rFonts w:hint="eastAsia" w:ascii="Times New Roman" w:hAnsi="Times New Roman" w:eastAsia="方正仿宋_GBK"/>
          <w:sz w:val="32"/>
          <w:szCs w:val="32"/>
        </w:rPr>
        <w:t>舞蹈</w:t>
      </w:r>
      <w:r>
        <w:rPr>
          <w:rFonts w:ascii="Times New Roman" w:hAnsi="Times New Roman" w:eastAsia="方正仿宋_GBK"/>
          <w:sz w:val="32"/>
          <w:szCs w:val="32"/>
        </w:rPr>
        <w:t>、</w:t>
      </w:r>
      <w:r>
        <w:rPr>
          <w:rFonts w:hint="eastAsia" w:ascii="Times New Roman" w:hAnsi="Times New Roman" w:eastAsia="方正仿宋_GBK"/>
          <w:sz w:val="32"/>
          <w:szCs w:val="32"/>
        </w:rPr>
        <w:t>小品、</w:t>
      </w:r>
      <w:r>
        <w:rPr>
          <w:rFonts w:ascii="Times New Roman" w:hAnsi="Times New Roman" w:eastAsia="方正仿宋_GBK"/>
          <w:sz w:val="32"/>
          <w:szCs w:val="32"/>
        </w:rPr>
        <w:t>合唱、朗诵、消防知识互动等多种形式，特别融入本地典型救援案例和指战员风采展示，现场观众反响热烈，有效提升了全民消防安全意识和对消防队伍的认同感，进一步扩大了宣传影响力。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Times New Roman" w:hAnsi="Times New Roman" w:eastAsia="方正黑体_GBK"/>
          <w:sz w:val="32"/>
          <w:szCs w:val="32"/>
        </w:rPr>
      </w:pPr>
      <w:r>
        <w:rPr>
          <w:rFonts w:ascii="Times New Roman" w:hAnsi="Times New Roman" w:eastAsia="方正黑体_GBK"/>
          <w:sz w:val="32"/>
          <w:szCs w:val="32"/>
        </w:rPr>
        <w:t>三、正视问题不足，明确改进方向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Times New Roman" w:hAnsi="Times New Roman" w:eastAsia="方正仿宋_GBK"/>
          <w:sz w:val="32"/>
          <w:szCs w:val="32"/>
        </w:rPr>
      </w:pPr>
      <w:r>
        <w:rPr>
          <w:rFonts w:ascii="Times New Roman" w:hAnsi="Times New Roman" w:eastAsia="方正仿宋_GBK"/>
          <w:sz w:val="32"/>
          <w:szCs w:val="32"/>
        </w:rPr>
        <w:t>在总结成绩的同时，我也清醒认识到自身仍存在一些短板：</w:t>
      </w:r>
      <w:r>
        <w:rPr>
          <w:rFonts w:ascii="Times New Roman" w:hAnsi="Times New Roman" w:eastAsia="方正仿宋_GBK"/>
          <w:b/>
          <w:bCs/>
          <w:sz w:val="32"/>
          <w:szCs w:val="32"/>
        </w:rPr>
        <w:t>一是</w:t>
      </w:r>
      <w:r>
        <w:rPr>
          <w:rFonts w:ascii="Times New Roman" w:hAnsi="Times New Roman" w:eastAsia="方正仿宋_GBK"/>
          <w:sz w:val="32"/>
          <w:szCs w:val="32"/>
        </w:rPr>
        <w:t>防火业务深度仍有欠缺，面对新型业态、复杂建筑的消防审验仍显经验不足；</w:t>
      </w:r>
      <w:r>
        <w:rPr>
          <w:rFonts w:ascii="Times New Roman" w:hAnsi="Times New Roman" w:eastAsia="方正仿宋_GBK"/>
          <w:b/>
          <w:bCs/>
          <w:sz w:val="32"/>
          <w:szCs w:val="32"/>
        </w:rPr>
        <w:t>二是</w:t>
      </w:r>
      <w:r>
        <w:rPr>
          <w:rFonts w:ascii="Times New Roman" w:hAnsi="Times New Roman" w:eastAsia="方正仿宋_GBK"/>
          <w:sz w:val="32"/>
          <w:szCs w:val="32"/>
        </w:rPr>
        <w:t>多任务并行时统筹协调能力有待提升，偶有顾此失彼现象；</w:t>
      </w:r>
      <w:r>
        <w:rPr>
          <w:rFonts w:ascii="Times New Roman" w:hAnsi="Times New Roman" w:eastAsia="方正仿宋_GBK"/>
          <w:b/>
          <w:bCs/>
          <w:sz w:val="32"/>
          <w:szCs w:val="32"/>
        </w:rPr>
        <w:t>三是</w:t>
      </w:r>
      <w:r>
        <w:rPr>
          <w:rFonts w:ascii="Times New Roman" w:hAnsi="Times New Roman" w:eastAsia="方正仿宋_GBK"/>
          <w:sz w:val="32"/>
          <w:szCs w:val="32"/>
        </w:rPr>
        <w:t>创新宣传形式的广度和深度还需拓展，新媒体传播效能可进一步释放。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Times New Roman" w:hAnsi="Times New Roman" w:eastAsia="方正黑体_GBK"/>
          <w:sz w:val="32"/>
          <w:szCs w:val="32"/>
        </w:rPr>
      </w:pPr>
      <w:r>
        <w:rPr>
          <w:rFonts w:ascii="Times New Roman" w:hAnsi="Times New Roman" w:eastAsia="方正黑体_GBK"/>
          <w:sz w:val="32"/>
          <w:szCs w:val="32"/>
        </w:rPr>
        <w:t>四、下一步努力方向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Times New Roman" w:hAnsi="Times New Roman" w:eastAsia="方正仿宋_GBK"/>
          <w:sz w:val="32"/>
          <w:szCs w:val="32"/>
        </w:rPr>
      </w:pPr>
      <w:r>
        <w:rPr>
          <w:rFonts w:ascii="Times New Roman" w:hAnsi="Times New Roman" w:eastAsia="方正仿宋_GBK"/>
          <w:sz w:val="32"/>
          <w:szCs w:val="32"/>
        </w:rPr>
        <w:t>2026年，我将从以下方面持续发力：</w:t>
      </w:r>
      <w:r>
        <w:rPr>
          <w:rFonts w:hint="eastAsia" w:ascii="Times New Roman" w:hAnsi="Times New Roman" w:eastAsia="方正仿宋_GBK"/>
          <w:b/>
          <w:bCs/>
          <w:sz w:val="32"/>
          <w:szCs w:val="32"/>
        </w:rPr>
        <w:t>一是</w:t>
      </w:r>
      <w:r>
        <w:rPr>
          <w:rFonts w:ascii="Times New Roman" w:hAnsi="Times New Roman" w:eastAsia="方正仿宋_GBK"/>
          <w:sz w:val="32"/>
          <w:szCs w:val="32"/>
        </w:rPr>
        <w:t>持续深化业务学习，系统钻研防火技术规范与执法实务，力争早日独立承担复杂项目审查与执法任务；</w:t>
      </w:r>
      <w:r>
        <w:rPr>
          <w:rFonts w:hint="eastAsia" w:ascii="Times New Roman" w:hAnsi="Times New Roman" w:eastAsia="方正仿宋_GBK"/>
          <w:b/>
          <w:bCs/>
          <w:sz w:val="32"/>
          <w:szCs w:val="32"/>
        </w:rPr>
        <w:t>二是</w:t>
      </w:r>
      <w:r>
        <w:rPr>
          <w:rFonts w:ascii="Times New Roman" w:hAnsi="Times New Roman" w:eastAsia="方正仿宋_GBK"/>
          <w:sz w:val="32"/>
          <w:szCs w:val="32"/>
        </w:rPr>
        <w:t>优化时间管理与工作方法，提升多线程任务处理能力，做到忙而不乱、高效有序；</w:t>
      </w:r>
      <w:r>
        <w:rPr>
          <w:rFonts w:hint="eastAsia" w:ascii="Times New Roman" w:hAnsi="Times New Roman" w:eastAsia="方正仿宋_GBK"/>
          <w:b/>
          <w:bCs/>
          <w:sz w:val="32"/>
          <w:szCs w:val="32"/>
        </w:rPr>
        <w:t>三是</w:t>
      </w:r>
      <w:r>
        <w:rPr>
          <w:rFonts w:ascii="Times New Roman" w:hAnsi="Times New Roman" w:eastAsia="方正仿宋_GBK"/>
          <w:sz w:val="32"/>
          <w:szCs w:val="32"/>
        </w:rPr>
        <w:t>拓展宣传载体与内容，探索短视频、直播、VR体验等新形式，推动消防宣传更接地气、更具感染力；</w:t>
      </w:r>
      <w:r>
        <w:rPr>
          <w:rFonts w:hint="eastAsia" w:ascii="Times New Roman" w:hAnsi="Times New Roman" w:eastAsia="方正仿宋_GBK"/>
          <w:b/>
          <w:bCs/>
          <w:sz w:val="32"/>
          <w:szCs w:val="32"/>
        </w:rPr>
        <w:t>四是</w:t>
      </w:r>
      <w:r>
        <w:rPr>
          <w:rFonts w:ascii="Times New Roman" w:hAnsi="Times New Roman" w:eastAsia="方正仿宋_GBK"/>
          <w:sz w:val="32"/>
          <w:szCs w:val="32"/>
        </w:rPr>
        <w:t>坚持健康工作生活理念，加强体能锻炼，以更饱满的精神状态投入新时代消防救援事业。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Times New Roman" w:hAnsi="Times New Roman" w:eastAsia="方正仿宋_GBK"/>
          <w:sz w:val="32"/>
          <w:szCs w:val="32"/>
        </w:rPr>
      </w:pPr>
      <w:r>
        <w:rPr>
          <w:rFonts w:ascii="Times New Roman" w:hAnsi="Times New Roman" w:eastAsia="方正仿宋_GBK"/>
          <w:sz w:val="32"/>
          <w:szCs w:val="32"/>
        </w:rPr>
        <w:t>以上是我的2025年度述职述廉报告，恳请各位领导、同志们批评指正！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楷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DFhODdkNGUxYmI3NzgyZDdmODY5ZjVkM2RhNDBhM2UifQ=="/>
  </w:docVars>
  <w:rsids>
    <w:rsidRoot w:val="004246BD"/>
    <w:rsid w:val="000C740B"/>
    <w:rsid w:val="0013143B"/>
    <w:rsid w:val="0013718E"/>
    <w:rsid w:val="0017138B"/>
    <w:rsid w:val="00182CAE"/>
    <w:rsid w:val="001968D6"/>
    <w:rsid w:val="001C40E3"/>
    <w:rsid w:val="002254AC"/>
    <w:rsid w:val="002420E7"/>
    <w:rsid w:val="00266DFC"/>
    <w:rsid w:val="00272A2C"/>
    <w:rsid w:val="00280163"/>
    <w:rsid w:val="002C7ADA"/>
    <w:rsid w:val="00317C98"/>
    <w:rsid w:val="0034346F"/>
    <w:rsid w:val="004072D3"/>
    <w:rsid w:val="004246BD"/>
    <w:rsid w:val="004B3769"/>
    <w:rsid w:val="004D2A0D"/>
    <w:rsid w:val="004F0811"/>
    <w:rsid w:val="004F40AC"/>
    <w:rsid w:val="005C0DAA"/>
    <w:rsid w:val="005C39DD"/>
    <w:rsid w:val="00622B2B"/>
    <w:rsid w:val="00697CD2"/>
    <w:rsid w:val="006E06F1"/>
    <w:rsid w:val="00714A97"/>
    <w:rsid w:val="00772D7B"/>
    <w:rsid w:val="00795711"/>
    <w:rsid w:val="007B0103"/>
    <w:rsid w:val="007F1C3C"/>
    <w:rsid w:val="0082172A"/>
    <w:rsid w:val="008632E4"/>
    <w:rsid w:val="00873A4A"/>
    <w:rsid w:val="00893071"/>
    <w:rsid w:val="008A3696"/>
    <w:rsid w:val="008E3AA5"/>
    <w:rsid w:val="00903391"/>
    <w:rsid w:val="00920D38"/>
    <w:rsid w:val="00952873"/>
    <w:rsid w:val="009D69E1"/>
    <w:rsid w:val="00A11BE6"/>
    <w:rsid w:val="00A662EF"/>
    <w:rsid w:val="00A75C93"/>
    <w:rsid w:val="00AE6BF5"/>
    <w:rsid w:val="00B06811"/>
    <w:rsid w:val="00B52676"/>
    <w:rsid w:val="00B95E49"/>
    <w:rsid w:val="00BB62B7"/>
    <w:rsid w:val="00BC495F"/>
    <w:rsid w:val="00BF101F"/>
    <w:rsid w:val="00C9488E"/>
    <w:rsid w:val="00D0054A"/>
    <w:rsid w:val="00DD17BA"/>
    <w:rsid w:val="00E032DD"/>
    <w:rsid w:val="00E50BBE"/>
    <w:rsid w:val="00F333E5"/>
    <w:rsid w:val="00F531D1"/>
    <w:rsid w:val="00F63116"/>
    <w:rsid w:val="00F87DD8"/>
    <w:rsid w:val="00F96D63"/>
    <w:rsid w:val="0537519A"/>
    <w:rsid w:val="16B87BC1"/>
    <w:rsid w:val="2D7545C3"/>
    <w:rsid w:val="570F2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8"/>
    <w:autoRedefine/>
    <w:unhideWhenUsed/>
    <w:uiPriority w:val="99"/>
    <w:pPr>
      <w:spacing w:after="120"/>
    </w:pPr>
  </w:style>
  <w:style w:type="paragraph" w:styleId="3">
    <w:name w:val="Date"/>
    <w:basedOn w:val="1"/>
    <w:next w:val="1"/>
    <w:link w:val="9"/>
    <w:unhideWhenUsed/>
    <w:uiPriority w:val="99"/>
    <w:pPr>
      <w:ind w:left="100" w:leftChars="2500"/>
    </w:pPr>
  </w:style>
  <w:style w:type="paragraph" w:styleId="4">
    <w:name w:val="footer"/>
    <w:basedOn w:val="1"/>
    <w:link w:val="12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unhideWhenUsed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正文文本 字符"/>
    <w:basedOn w:val="7"/>
    <w:link w:val="2"/>
    <w:semiHidden/>
    <w:uiPriority w:val="99"/>
    <w:rPr>
      <w:rFonts w:ascii="Calibri" w:hAnsi="Calibri" w:eastAsia="宋体" w:cs="Times New Roman"/>
      <w:szCs w:val="24"/>
    </w:rPr>
  </w:style>
  <w:style w:type="character" w:customStyle="1" w:styleId="9">
    <w:name w:val="日期 字符"/>
    <w:basedOn w:val="7"/>
    <w:link w:val="3"/>
    <w:semiHidden/>
    <w:qFormat/>
    <w:uiPriority w:val="99"/>
    <w:rPr>
      <w:rFonts w:ascii="Calibri" w:hAnsi="Calibri" w:eastAsia="宋体" w:cs="Times New Roman"/>
      <w:szCs w:val="24"/>
    </w:rPr>
  </w:style>
  <w:style w:type="paragraph" w:customStyle="1" w:styleId="10">
    <w:name w:val="列表段落1"/>
    <w:basedOn w:val="1"/>
    <w:qFormat/>
    <w:uiPriority w:val="34"/>
    <w:pPr>
      <w:ind w:firstLine="420" w:firstLineChars="200"/>
    </w:pPr>
  </w:style>
  <w:style w:type="character" w:customStyle="1" w:styleId="11">
    <w:name w:val="页眉 字符"/>
    <w:basedOn w:val="7"/>
    <w:link w:val="5"/>
    <w:uiPriority w:val="99"/>
    <w:rPr>
      <w:rFonts w:ascii="Calibri" w:hAnsi="Calibri" w:eastAsia="宋体" w:cs="Times New Roman"/>
      <w:kern w:val="2"/>
      <w:sz w:val="18"/>
      <w:szCs w:val="18"/>
    </w:rPr>
  </w:style>
  <w:style w:type="character" w:customStyle="1" w:styleId="12">
    <w:name w:val="页脚 字符"/>
    <w:basedOn w:val="7"/>
    <w:link w:val="4"/>
    <w:uiPriority w:val="99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240</Words>
  <Characters>1371</Characters>
  <Lines>11</Lines>
  <Paragraphs>3</Paragraphs>
  <TotalTime>0</TotalTime>
  <ScaleCrop>false</ScaleCrop>
  <LinksUpToDate>false</LinksUpToDate>
  <CharactersWithSpaces>1608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2023-12-07T09:27:00Z</dcterms:created>
  <dc:creator>lifeng</dc:creator>
  <cp:lastModifiedBy>Administrator</cp:lastModifiedBy>
  <dcterms:modified xsi:type="dcterms:W3CDTF">2025-12-08T00:48:38Z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B9C5412872C14E459EC78825E645903A_12</vt:lpwstr>
  </property>
</Properties>
</file>