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2024年总决算、部门决算公开内容</w:t>
      </w:r>
    </w:p>
    <w:p>
      <w:pPr>
        <w:spacing w:line="560" w:lineRule="exact"/>
        <w:ind w:firstLine="640" w:firstLineChars="200"/>
        <w:rPr>
          <w:rFonts w:hint="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一般公共预算、政府性基金预算、国有资本经营预算、社会保险基金预算、一般公共预算三公经费决算执行情况、举借债务情况说明、预算绩效工作开展情况说明、转移支付执行情况说明、一般公共预算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基本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支出经济分类决算表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试编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187个预算</w:t>
      </w:r>
      <w:r>
        <w:rPr>
          <w:rFonts w:hint="eastAsia"/>
          <w:sz w:val="32"/>
          <w:szCs w:val="32"/>
          <w:lang w:eastAsia="zh-CN"/>
        </w:rPr>
        <w:t>（一级预算单位</w:t>
      </w:r>
      <w:r>
        <w:rPr>
          <w:rFonts w:hint="eastAsia"/>
          <w:sz w:val="32"/>
          <w:szCs w:val="32"/>
          <w:lang w:val="en-US" w:eastAsia="zh-CN"/>
        </w:rPr>
        <w:t>67个、二级预算单位120</w:t>
      </w:r>
      <w:bookmarkStart w:id="0" w:name="_GoBack"/>
      <w:bookmarkEnd w:id="0"/>
    </w:p>
    <w:p>
      <w:pPr>
        <w:spacing w:line="560" w:lineRule="exact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个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单位</w:t>
      </w:r>
      <w:r>
        <w:rPr>
          <w:rFonts w:hint="eastAsia"/>
          <w:sz w:val="32"/>
          <w:szCs w:val="32"/>
        </w:rPr>
        <w:t>部门决算信息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rPr>
          <w:rFonts w:hint="default" w:ascii="宋体" w:hAnsi="宋体"/>
          <w:b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ZjRmODIxYTk4ZjAzY2JkM2IzM2ZmNGU3ODA0NTEifQ=="/>
  </w:docVars>
  <w:rsids>
    <w:rsidRoot w:val="00000000"/>
    <w:rsid w:val="07967DF9"/>
    <w:rsid w:val="0A3B7B1C"/>
    <w:rsid w:val="0D5D3413"/>
    <w:rsid w:val="0D950E4A"/>
    <w:rsid w:val="1B945B51"/>
    <w:rsid w:val="1F046D27"/>
    <w:rsid w:val="21C54CC1"/>
    <w:rsid w:val="35291A43"/>
    <w:rsid w:val="4F890DF5"/>
    <w:rsid w:val="56A834F9"/>
    <w:rsid w:val="59CA2575"/>
    <w:rsid w:val="60061CC5"/>
    <w:rsid w:val="7991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161</Characters>
  <Lines>0</Lines>
  <Paragraphs>0</Paragraphs>
  <TotalTime>20</TotalTime>
  <ScaleCrop>false</ScaleCrop>
  <LinksUpToDate>false</LinksUpToDate>
  <CharactersWithSpaces>161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2019-10-08T08:39:00Z</dcterms:created>
  <dc:creator>Administrator</dc:creator>
  <cp:lastModifiedBy>l</cp:lastModifiedBy>
  <cp:lastPrinted>2019-10-09T00:49:00Z</cp:lastPrinted>
  <dcterms:modified xsi:type="dcterms:W3CDTF">2025-10-21T08:09:28Z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73702586C66F4E4DB5FA128799CAEF63</vt:lpwstr>
  </property>
</Properties>
</file>